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7DD6B" w14:textId="77777777" w:rsidR="00381313" w:rsidRPr="00316E9D"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316E9D"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316E9D">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316E9D"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316E9D">
        <w:rPr>
          <w:rFonts w:asciiTheme="minorHAnsi" w:hAnsiTheme="minorHAnsi" w:cstheme="minorHAnsi"/>
          <w:b/>
          <w:sz w:val="22"/>
          <w:szCs w:val="22"/>
        </w:rPr>
        <w:t>MINISTÉRIO DO DESENVOLVIMENTO, INDÚSTRIA, COMÉRCIO E SERVIÇOS</w:t>
      </w:r>
    </w:p>
    <w:p w14:paraId="43526ED0" w14:textId="77777777" w:rsidR="002F0A7C" w:rsidRPr="00316E9D"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316E9D">
        <w:rPr>
          <w:rFonts w:asciiTheme="minorHAnsi" w:hAnsiTheme="minorHAnsi" w:cstheme="minorHAnsi"/>
          <w:b/>
          <w:sz w:val="22"/>
          <w:szCs w:val="22"/>
        </w:rPr>
        <w:t>SECRETARIA DE COMÉRCIO EXTERIOR</w:t>
      </w:r>
    </w:p>
    <w:p w14:paraId="3F0FD8D2" w14:textId="4C71ED8A" w:rsidR="00E96EFC" w:rsidRPr="00316E9D"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316E9D">
        <w:rPr>
          <w:rFonts w:asciiTheme="minorHAnsi" w:hAnsiTheme="minorHAnsi" w:cstheme="minorHAnsi"/>
          <w:b/>
          <w:sz w:val="22"/>
          <w:szCs w:val="22"/>
        </w:rPr>
        <w:t>DEPARTAMENTO DE DEFESA COMERCIAL</w:t>
      </w:r>
      <w:r w:rsidR="00E96EFC" w:rsidRPr="00316E9D">
        <w:rPr>
          <w:rFonts w:asciiTheme="minorHAnsi" w:hAnsiTheme="minorHAnsi" w:cstheme="minorHAnsi"/>
          <w:b/>
          <w:sz w:val="22"/>
          <w:szCs w:val="22"/>
        </w:rPr>
        <w:t xml:space="preserve"> </w:t>
      </w:r>
    </w:p>
    <w:p w14:paraId="190D73DB"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Pr="00316E9D"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Pr="00316E9D"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316E9D"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316E9D"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316E9D">
        <w:rPr>
          <w:rFonts w:asciiTheme="minorHAnsi" w:hAnsiTheme="minorHAnsi" w:cstheme="minorHAnsi"/>
          <w:b/>
          <w:sz w:val="32"/>
          <w:szCs w:val="32"/>
        </w:rPr>
        <w:t xml:space="preserve">QUESTIONÁRIO </w:t>
      </w:r>
      <w:r w:rsidR="00347B69" w:rsidRPr="00316E9D">
        <w:rPr>
          <w:rFonts w:asciiTheme="minorHAnsi" w:hAnsiTheme="minorHAnsi" w:cstheme="minorHAnsi"/>
          <w:b/>
          <w:sz w:val="32"/>
          <w:szCs w:val="32"/>
        </w:rPr>
        <w:t>DO PRODUTOR NACIONAL</w:t>
      </w:r>
    </w:p>
    <w:p w14:paraId="55C76AF3"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5E5ECE48"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761C9079"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40DF5683"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32"/>
          <w:szCs w:val="24"/>
          <w:lang w:eastAsia="ja-JP"/>
        </w:rPr>
      </w:pPr>
    </w:p>
    <w:p w14:paraId="42AB9227" w14:textId="5623051C" w:rsidR="00381313" w:rsidRPr="00316E9D" w:rsidRDefault="00404A6A"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316E9D">
        <w:rPr>
          <w:rFonts w:asciiTheme="minorHAnsi" w:hAnsiTheme="minorHAnsi" w:cstheme="minorHAnsi"/>
          <w:sz w:val="24"/>
          <w:szCs w:val="24"/>
        </w:rPr>
        <w:t>Revisão de final de período da medida antidumping aplicada sobre as importações brasileiras de tubos de aço carbono, sem costura, de condução (line pipe), utilizados em oleodutos ou gasodutos, com diâmetro externo não superior a 5 (cinco) polegadas nominais (141,3 mm), comumente classificadas no subitem 7304.19.00 da Nomenclatura Comum do Mercosul – NCM, originárias da Ucrânia.</w:t>
      </w:r>
    </w:p>
    <w:p w14:paraId="4B12B75C"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316E9D"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316E9D"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FC5855" w14:textId="7E24123C" w:rsidR="0045596A" w:rsidRPr="00316E9D" w:rsidRDefault="0045596A" w:rsidP="0045596A">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316E9D">
        <w:rPr>
          <w:rFonts w:asciiTheme="minorHAnsi" w:hAnsiTheme="minorHAnsi" w:cstheme="minorHAnsi"/>
          <w:sz w:val="24"/>
          <w:szCs w:val="24"/>
        </w:rPr>
        <w:t xml:space="preserve">Processos SEI nºs 19972.000811/2025-16 restrito e 19972.000812/2025-52 confidencial </w:t>
      </w:r>
    </w:p>
    <w:p w14:paraId="36EEC6FD" w14:textId="6FD59D40" w:rsidR="00381313" w:rsidRPr="00316E9D" w:rsidRDefault="0045596A" w:rsidP="0045596A">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316E9D">
        <w:rPr>
          <w:rFonts w:asciiTheme="minorHAnsi" w:hAnsiTheme="minorHAnsi" w:cstheme="minorHAnsi"/>
          <w:sz w:val="24"/>
          <w:szCs w:val="24"/>
        </w:rPr>
        <w:t>Contato: (+55 61) 2027-7770 ou tubosdeconducao_rev@mdic.gov.br</w:t>
      </w:r>
    </w:p>
    <w:p w14:paraId="0154B8A6" w14:textId="77777777" w:rsidR="00086EB6" w:rsidRPr="00316E9D"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316E9D" w:rsidRDefault="001756BD" w:rsidP="00AE3976">
      <w:pPr>
        <w:pStyle w:val="Ttulo1"/>
        <w:pBdr>
          <w:top w:val="single" w:sz="6" w:space="0" w:color="auto"/>
        </w:pBdr>
        <w:rPr>
          <w:rFonts w:asciiTheme="minorHAnsi" w:hAnsiTheme="minorHAnsi" w:cstheme="minorHAnsi"/>
        </w:rPr>
      </w:pPr>
      <w:r w:rsidRPr="00316E9D">
        <w:rPr>
          <w:rFonts w:asciiTheme="minorHAnsi" w:hAnsiTheme="minorHAnsi" w:cstheme="minorHAnsi"/>
        </w:rPr>
        <w:br w:type="page"/>
      </w:r>
      <w:bookmarkStart w:id="0" w:name="_Toc340425356"/>
      <w:r w:rsidR="00AE3976" w:rsidRPr="00316E9D">
        <w:rPr>
          <w:rFonts w:asciiTheme="minorHAnsi" w:hAnsiTheme="minorHAnsi" w:cstheme="minorHAnsi"/>
        </w:rPr>
        <w:lastRenderedPageBreak/>
        <w:t>INSTRUÇÕES GERAIS</w:t>
      </w:r>
      <w:bookmarkEnd w:id="0"/>
    </w:p>
    <w:p w14:paraId="681CEA90" w14:textId="77777777" w:rsidR="00AE3976" w:rsidRPr="00316E9D" w:rsidRDefault="00AE3976" w:rsidP="00AE3976">
      <w:pPr>
        <w:jc w:val="both"/>
        <w:rPr>
          <w:rFonts w:asciiTheme="minorHAnsi" w:hAnsiTheme="minorHAnsi" w:cstheme="minorHAnsi"/>
          <w:sz w:val="24"/>
        </w:rPr>
      </w:pPr>
    </w:p>
    <w:p w14:paraId="385F9282" w14:textId="487E0E76" w:rsidR="00205634" w:rsidRPr="00316E9D" w:rsidRDefault="007E4B19" w:rsidP="007E4B19">
      <w:pPr>
        <w:numPr>
          <w:ilvl w:val="0"/>
          <w:numId w:val="37"/>
        </w:numPr>
        <w:snapToGrid w:val="0"/>
        <w:ind w:left="0" w:right="-199" w:firstLine="0"/>
        <w:jc w:val="both"/>
        <w:rPr>
          <w:rFonts w:asciiTheme="minorHAnsi" w:hAnsiTheme="minorHAnsi" w:cstheme="minorHAnsi"/>
          <w:sz w:val="24"/>
          <w:szCs w:val="24"/>
        </w:rPr>
      </w:pPr>
      <w:r w:rsidRPr="00316E9D">
        <w:rPr>
          <w:rFonts w:asciiTheme="minorHAnsi" w:hAnsiTheme="minorHAnsi" w:cstheme="minorHAnsi"/>
          <w:sz w:val="24"/>
          <w:szCs w:val="24"/>
        </w:rPr>
        <w:t xml:space="preserve">  </w:t>
      </w:r>
      <w:r w:rsidR="00205634" w:rsidRPr="00316E9D">
        <w:rPr>
          <w:rFonts w:asciiTheme="minorHAnsi" w:hAnsiTheme="minorHAnsi" w:cstheme="minorHAnsi"/>
          <w:sz w:val="24"/>
          <w:szCs w:val="24"/>
        </w:rPr>
        <w:t xml:space="preserve">Este questionário tem por objetivo reunir informações necessárias à </w:t>
      </w:r>
      <w:r w:rsidR="00A12672" w:rsidRPr="00316E9D">
        <w:rPr>
          <w:rFonts w:asciiTheme="minorHAnsi" w:hAnsiTheme="minorHAnsi" w:cstheme="minorHAnsi"/>
          <w:sz w:val="24"/>
          <w:szCs w:val="24"/>
        </w:rPr>
        <w:t>revisão de final de período da medida antidumping aplicada sobre as importações brasileiras de</w:t>
      </w:r>
      <w:r w:rsidR="00205634" w:rsidRPr="00316E9D">
        <w:rPr>
          <w:rFonts w:asciiTheme="minorHAnsi" w:hAnsiTheme="minorHAnsi" w:cstheme="minorHAnsi"/>
          <w:sz w:val="24"/>
          <w:szCs w:val="24"/>
        </w:rPr>
        <w:t xml:space="preserve"> </w:t>
      </w:r>
      <w:r w:rsidR="002D6C3A" w:rsidRPr="00316E9D">
        <w:rPr>
          <w:rFonts w:asciiTheme="minorHAnsi" w:hAnsiTheme="minorHAnsi" w:cstheme="minorHAnsi"/>
          <w:sz w:val="24"/>
          <w:szCs w:val="24"/>
        </w:rPr>
        <w:t>tubos de aço carbono, sem costura, de condução (line pipe), utilizados em oleodutos ou gasodutos, com diâmetro externo não superior a 5 (cinco) polegadas nominais (141,3 mm)</w:t>
      </w:r>
      <w:r w:rsidR="00205634" w:rsidRPr="00316E9D">
        <w:rPr>
          <w:rFonts w:asciiTheme="minorHAnsi" w:hAnsiTheme="minorHAnsi" w:cstheme="minorHAnsi"/>
          <w:sz w:val="24"/>
          <w:szCs w:val="24"/>
        </w:rPr>
        <w:t xml:space="preserve">, comumente </w:t>
      </w:r>
      <w:r w:rsidR="00E24A3D" w:rsidRPr="00316E9D">
        <w:rPr>
          <w:rFonts w:asciiTheme="minorHAnsi" w:hAnsiTheme="minorHAnsi" w:cstheme="minorHAnsi"/>
          <w:sz w:val="24"/>
          <w:szCs w:val="24"/>
        </w:rPr>
        <w:t xml:space="preserve">classificadas no subitem 7304.19.00 </w:t>
      </w:r>
      <w:r w:rsidR="00205634" w:rsidRPr="00316E9D">
        <w:rPr>
          <w:rFonts w:asciiTheme="minorHAnsi" w:hAnsiTheme="minorHAnsi" w:cstheme="minorHAnsi"/>
          <w:sz w:val="24"/>
          <w:szCs w:val="24"/>
        </w:rPr>
        <w:t xml:space="preserve">da Nomenclatura Comum do Mercosul – NCM, originárias </w:t>
      </w:r>
      <w:r w:rsidR="00D7501F" w:rsidRPr="00316E9D">
        <w:rPr>
          <w:rFonts w:asciiTheme="minorHAnsi" w:hAnsiTheme="minorHAnsi" w:cstheme="minorHAnsi"/>
          <w:sz w:val="24"/>
          <w:szCs w:val="24"/>
        </w:rPr>
        <w:t>da Ucrânia</w:t>
      </w:r>
      <w:r w:rsidR="00A12672" w:rsidRPr="00316E9D">
        <w:rPr>
          <w:rFonts w:asciiTheme="minorHAnsi" w:hAnsiTheme="minorHAnsi" w:cstheme="minorHAnsi"/>
          <w:sz w:val="24"/>
          <w:szCs w:val="24"/>
        </w:rPr>
        <w:t>, e de dano à indústria doméstica decorrente de tal prática.</w:t>
      </w:r>
    </w:p>
    <w:p w14:paraId="45844E82" w14:textId="77777777" w:rsidR="00AE3976" w:rsidRPr="00316E9D" w:rsidRDefault="00AE3976" w:rsidP="00AE3976">
      <w:pPr>
        <w:jc w:val="both"/>
        <w:rPr>
          <w:rFonts w:asciiTheme="minorHAnsi" w:hAnsiTheme="minorHAnsi" w:cstheme="minorHAnsi"/>
          <w:sz w:val="24"/>
          <w:szCs w:val="24"/>
        </w:rPr>
      </w:pPr>
    </w:p>
    <w:p w14:paraId="7FC49D6D" w14:textId="77777777" w:rsidR="000D0087" w:rsidRPr="00316E9D" w:rsidRDefault="00AE3976" w:rsidP="00AE3976">
      <w:pPr>
        <w:numPr>
          <w:ilvl w:val="0"/>
          <w:numId w:val="31"/>
        </w:numPr>
        <w:ind w:left="0" w:firstLine="0"/>
        <w:jc w:val="both"/>
        <w:rPr>
          <w:rFonts w:asciiTheme="minorHAnsi" w:hAnsiTheme="minorHAnsi" w:cstheme="minorHAnsi"/>
          <w:sz w:val="24"/>
          <w:szCs w:val="24"/>
        </w:rPr>
      </w:pPr>
      <w:r w:rsidRPr="00316E9D">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316E9D">
        <w:rPr>
          <w:rFonts w:asciiTheme="minorHAnsi" w:hAnsiTheme="minorHAnsi" w:cstheme="minorHAnsi"/>
          <w:sz w:val="24"/>
          <w:szCs w:val="24"/>
        </w:rPr>
        <w:t>revisão</w:t>
      </w:r>
      <w:r w:rsidRPr="00316E9D">
        <w:rPr>
          <w:rFonts w:asciiTheme="minorHAnsi" w:hAnsiTheme="minorHAnsi" w:cstheme="minorHAnsi"/>
          <w:sz w:val="24"/>
          <w:szCs w:val="24"/>
        </w:rPr>
        <w:t>.</w:t>
      </w:r>
    </w:p>
    <w:p w14:paraId="34D85463" w14:textId="77777777" w:rsidR="000D0087" w:rsidRPr="00316E9D" w:rsidRDefault="000D0087" w:rsidP="000D0087">
      <w:pPr>
        <w:jc w:val="both"/>
        <w:rPr>
          <w:rFonts w:asciiTheme="minorHAnsi" w:hAnsiTheme="minorHAnsi" w:cstheme="minorHAnsi"/>
          <w:sz w:val="24"/>
          <w:szCs w:val="24"/>
        </w:rPr>
      </w:pPr>
      <w:r w:rsidRPr="00316E9D">
        <w:rPr>
          <w:rFonts w:asciiTheme="minorHAnsi" w:hAnsiTheme="minorHAnsi" w:cstheme="minorHAnsi"/>
          <w:sz w:val="24"/>
          <w:szCs w:val="24"/>
        </w:rPr>
        <w:t xml:space="preserve"> </w:t>
      </w:r>
    </w:p>
    <w:p w14:paraId="6A2A221E" w14:textId="77777777" w:rsidR="00AE3976" w:rsidRPr="00316E9D" w:rsidRDefault="000D0087" w:rsidP="00AE3976">
      <w:pPr>
        <w:numPr>
          <w:ilvl w:val="0"/>
          <w:numId w:val="31"/>
        </w:numPr>
        <w:ind w:left="0" w:firstLine="0"/>
        <w:jc w:val="both"/>
        <w:rPr>
          <w:rFonts w:asciiTheme="minorHAnsi" w:hAnsiTheme="minorHAnsi" w:cstheme="minorHAnsi"/>
          <w:sz w:val="24"/>
          <w:szCs w:val="24"/>
        </w:rPr>
      </w:pPr>
      <w:r w:rsidRPr="00316E9D">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316E9D" w:rsidRDefault="00AE3976" w:rsidP="00AE3976">
      <w:pPr>
        <w:pStyle w:val="PargrafodaLista"/>
        <w:rPr>
          <w:rFonts w:asciiTheme="minorHAnsi" w:hAnsiTheme="minorHAnsi" w:cstheme="minorHAnsi"/>
          <w:sz w:val="24"/>
          <w:szCs w:val="24"/>
        </w:rPr>
      </w:pPr>
    </w:p>
    <w:p w14:paraId="5CFEB16B" w14:textId="279229BB" w:rsidR="00AE3976" w:rsidRPr="00316E9D" w:rsidRDefault="00AE3976" w:rsidP="00AE3976">
      <w:pPr>
        <w:numPr>
          <w:ilvl w:val="0"/>
          <w:numId w:val="31"/>
        </w:numPr>
        <w:ind w:left="0" w:firstLine="0"/>
        <w:jc w:val="both"/>
        <w:rPr>
          <w:rFonts w:asciiTheme="minorHAnsi" w:hAnsiTheme="minorHAnsi" w:cstheme="minorHAnsi"/>
          <w:sz w:val="24"/>
          <w:szCs w:val="24"/>
        </w:rPr>
      </w:pPr>
      <w:r w:rsidRPr="00316E9D">
        <w:rPr>
          <w:rFonts w:asciiTheme="minorHAnsi" w:hAnsiTheme="minorHAnsi" w:cstheme="minorHAnsi"/>
          <w:sz w:val="24"/>
          <w:szCs w:val="24"/>
        </w:rPr>
        <w:t xml:space="preserve">Toda documentação a ser apresentada </w:t>
      </w:r>
      <w:r w:rsidR="002F0A7C" w:rsidRPr="00316E9D">
        <w:rPr>
          <w:rFonts w:asciiTheme="minorHAnsi" w:hAnsiTheme="minorHAnsi" w:cstheme="minorHAnsi"/>
          <w:sz w:val="24"/>
          <w:szCs w:val="24"/>
        </w:rPr>
        <w:t>ao DECOM</w:t>
      </w:r>
      <w:r w:rsidRPr="00316E9D">
        <w:rPr>
          <w:rFonts w:asciiTheme="minorHAnsi" w:hAnsiTheme="minorHAnsi" w:cstheme="minorHAnsi"/>
          <w:sz w:val="24"/>
          <w:szCs w:val="24"/>
        </w:rPr>
        <w:t xml:space="preserve"> deverá sempre fazer referência ao produto objeto da </w:t>
      </w:r>
      <w:r w:rsidR="00A12672" w:rsidRPr="00316E9D">
        <w:rPr>
          <w:rFonts w:asciiTheme="minorHAnsi" w:hAnsiTheme="minorHAnsi" w:cstheme="minorHAnsi"/>
          <w:sz w:val="24"/>
          <w:szCs w:val="24"/>
        </w:rPr>
        <w:t>revisão</w:t>
      </w:r>
      <w:r w:rsidRPr="00316E9D">
        <w:rPr>
          <w:rFonts w:asciiTheme="minorHAnsi" w:hAnsiTheme="minorHAnsi" w:cstheme="minorHAnsi"/>
          <w:sz w:val="24"/>
          <w:szCs w:val="24"/>
        </w:rPr>
        <w:t xml:space="preserve"> e ao número do processo indicado na capa deste questionário.</w:t>
      </w:r>
    </w:p>
    <w:p w14:paraId="31E93ED9" w14:textId="77777777" w:rsidR="00AE3976" w:rsidRPr="00316E9D" w:rsidRDefault="00AE3976" w:rsidP="00AE3976">
      <w:pPr>
        <w:pStyle w:val="PargrafodaLista"/>
        <w:rPr>
          <w:rFonts w:asciiTheme="minorHAnsi" w:hAnsiTheme="minorHAnsi" w:cstheme="minorHAnsi"/>
          <w:sz w:val="24"/>
          <w:szCs w:val="24"/>
        </w:rPr>
      </w:pPr>
    </w:p>
    <w:p w14:paraId="5C1CD0AA" w14:textId="77777777" w:rsidR="00AE3976" w:rsidRPr="00316E9D" w:rsidRDefault="00AE3976" w:rsidP="00AE3976">
      <w:pPr>
        <w:numPr>
          <w:ilvl w:val="0"/>
          <w:numId w:val="31"/>
        </w:numPr>
        <w:ind w:left="0" w:firstLine="0"/>
        <w:jc w:val="both"/>
        <w:rPr>
          <w:rFonts w:asciiTheme="minorHAnsi" w:hAnsiTheme="minorHAnsi" w:cstheme="minorHAnsi"/>
          <w:sz w:val="24"/>
          <w:szCs w:val="24"/>
        </w:rPr>
      </w:pPr>
      <w:r w:rsidRPr="00316E9D">
        <w:rPr>
          <w:rFonts w:asciiTheme="minorHAnsi" w:hAnsiTheme="minorHAnsi" w:cstheme="minorHAnsi"/>
          <w:sz w:val="24"/>
          <w:szCs w:val="24"/>
        </w:rPr>
        <w:t>As respos</w:t>
      </w:r>
      <w:r w:rsidR="00EE574B" w:rsidRPr="00316E9D">
        <w:rPr>
          <w:rFonts w:asciiTheme="minorHAnsi" w:hAnsiTheme="minorHAnsi" w:cstheme="minorHAnsi"/>
          <w:sz w:val="24"/>
          <w:szCs w:val="24"/>
        </w:rPr>
        <w:t>tas devem ser claras e precisas.</w:t>
      </w:r>
      <w:r w:rsidRPr="00316E9D">
        <w:rPr>
          <w:rFonts w:asciiTheme="minorHAnsi" w:hAnsiTheme="minorHAnsi" w:cstheme="minorHAnsi"/>
          <w:sz w:val="24"/>
          <w:szCs w:val="24"/>
        </w:rPr>
        <w:t xml:space="preserve"> </w:t>
      </w:r>
      <w:r w:rsidR="00EE574B" w:rsidRPr="00316E9D">
        <w:rPr>
          <w:rFonts w:asciiTheme="minorHAnsi" w:hAnsiTheme="minorHAnsi" w:cstheme="minorHAnsi"/>
          <w:sz w:val="24"/>
          <w:szCs w:val="24"/>
        </w:rPr>
        <w:t>Todas as informações apresentadas deverão vir acompanhadas de comprovação, de justificativa e das fontes e metodologias utilizadas.</w:t>
      </w:r>
      <w:r w:rsidRPr="00316E9D">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316E9D" w:rsidRDefault="00AE3976" w:rsidP="00AE3976">
      <w:pPr>
        <w:pStyle w:val="PargrafodaLista"/>
        <w:rPr>
          <w:rFonts w:asciiTheme="minorHAnsi" w:hAnsiTheme="minorHAnsi" w:cstheme="minorHAnsi"/>
          <w:sz w:val="24"/>
          <w:szCs w:val="24"/>
        </w:rPr>
      </w:pPr>
    </w:p>
    <w:p w14:paraId="723AA31C" w14:textId="0D2C95A8" w:rsidR="00AE3976" w:rsidRPr="00316E9D" w:rsidRDefault="002F0A7C" w:rsidP="00F32D9E">
      <w:pPr>
        <w:numPr>
          <w:ilvl w:val="0"/>
          <w:numId w:val="31"/>
        </w:numPr>
        <w:ind w:left="0" w:firstLine="0"/>
        <w:jc w:val="both"/>
        <w:rPr>
          <w:rFonts w:asciiTheme="minorHAnsi" w:hAnsiTheme="minorHAnsi" w:cstheme="minorHAnsi"/>
          <w:sz w:val="24"/>
          <w:szCs w:val="24"/>
        </w:rPr>
      </w:pPr>
      <w:r w:rsidRPr="00316E9D">
        <w:rPr>
          <w:rFonts w:asciiTheme="minorHAnsi" w:hAnsiTheme="minorHAnsi" w:cstheme="minorHAnsi"/>
          <w:sz w:val="24"/>
          <w:szCs w:val="24"/>
        </w:rPr>
        <w:t>O DECOM</w:t>
      </w:r>
      <w:r w:rsidR="00F32D9E" w:rsidRPr="00316E9D">
        <w:rPr>
          <w:rFonts w:asciiTheme="minorHAnsi" w:hAnsiTheme="minorHAnsi" w:cstheme="minorHAnsi"/>
          <w:sz w:val="24"/>
          <w:szCs w:val="24"/>
        </w:rPr>
        <w:t xml:space="preserve"> poderá conduzir verificação </w:t>
      </w:r>
      <w:r w:rsidR="00F32D9E" w:rsidRPr="00316E9D">
        <w:rPr>
          <w:rFonts w:asciiTheme="minorHAnsi" w:hAnsiTheme="minorHAnsi" w:cstheme="minorHAnsi"/>
          <w:b/>
          <w:iCs/>
          <w:sz w:val="24"/>
          <w:szCs w:val="24"/>
        </w:rPr>
        <w:t>in loco</w:t>
      </w:r>
      <w:r w:rsidR="00F32D9E" w:rsidRPr="00316E9D">
        <w:rPr>
          <w:rFonts w:asciiTheme="minorHAnsi" w:hAnsiTheme="minorHAnsi" w:cstheme="minorHAnsi"/>
          <w:i/>
          <w:iCs/>
          <w:sz w:val="24"/>
          <w:szCs w:val="24"/>
        </w:rPr>
        <w:t xml:space="preserve"> </w:t>
      </w:r>
      <w:r w:rsidR="00F32D9E" w:rsidRPr="00316E9D">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316E9D">
        <w:rPr>
          <w:rFonts w:asciiTheme="minorHAnsi" w:hAnsiTheme="minorHAnsi" w:cstheme="minorHAnsi"/>
          <w:b/>
          <w:iCs/>
          <w:sz w:val="24"/>
          <w:szCs w:val="24"/>
        </w:rPr>
        <w:t>in loco</w:t>
      </w:r>
      <w:r w:rsidR="00AE3976" w:rsidRPr="00316E9D">
        <w:rPr>
          <w:rFonts w:asciiTheme="minorHAnsi" w:hAnsiTheme="minorHAnsi" w:cstheme="minorHAnsi"/>
          <w:sz w:val="24"/>
          <w:szCs w:val="24"/>
        </w:rPr>
        <w:t>.</w:t>
      </w:r>
      <w:r w:rsidR="00191926" w:rsidRPr="00316E9D">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7386E0F0" w14:textId="77777777" w:rsidR="00191926" w:rsidRPr="00316E9D" w:rsidRDefault="00191926" w:rsidP="00191926">
      <w:pPr>
        <w:pStyle w:val="PargrafodaLista"/>
        <w:jc w:val="right"/>
        <w:rPr>
          <w:rFonts w:asciiTheme="minorHAnsi" w:hAnsiTheme="minorHAnsi" w:cstheme="minorHAnsi"/>
          <w:sz w:val="24"/>
          <w:szCs w:val="24"/>
        </w:rPr>
      </w:pPr>
    </w:p>
    <w:p w14:paraId="06EAA9F5" w14:textId="01B389B0" w:rsidR="00191926" w:rsidRPr="00316E9D" w:rsidRDefault="00191926" w:rsidP="00F32D9E">
      <w:pPr>
        <w:numPr>
          <w:ilvl w:val="0"/>
          <w:numId w:val="31"/>
        </w:numPr>
        <w:ind w:left="0" w:firstLine="0"/>
        <w:jc w:val="both"/>
        <w:rPr>
          <w:rFonts w:asciiTheme="minorHAnsi" w:hAnsiTheme="minorHAnsi" w:cstheme="minorHAnsi"/>
          <w:sz w:val="24"/>
          <w:szCs w:val="24"/>
        </w:rPr>
      </w:pPr>
      <w:r w:rsidRPr="00316E9D">
        <w:rPr>
          <w:rFonts w:ascii="Calibri" w:hAnsi="Calibri" w:cs="Calibri"/>
          <w:sz w:val="24"/>
          <w:szCs w:val="24"/>
        </w:rPr>
        <w:t xml:space="preserve">Durante eventual verificação </w:t>
      </w:r>
      <w:r w:rsidRPr="00316E9D">
        <w:rPr>
          <w:rFonts w:ascii="Calibri" w:hAnsi="Calibri" w:cs="Calibri"/>
          <w:b/>
          <w:bCs/>
          <w:sz w:val="24"/>
          <w:szCs w:val="24"/>
        </w:rPr>
        <w:t>in loco</w:t>
      </w:r>
      <w:r w:rsidRPr="00316E9D">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316E9D" w:rsidRDefault="00FA2781" w:rsidP="00FA2781">
      <w:pPr>
        <w:pStyle w:val="PargrafodaLista"/>
        <w:rPr>
          <w:rFonts w:asciiTheme="minorHAnsi" w:hAnsiTheme="minorHAnsi" w:cstheme="minorHAnsi"/>
          <w:sz w:val="24"/>
          <w:szCs w:val="24"/>
        </w:rPr>
      </w:pPr>
    </w:p>
    <w:p w14:paraId="15AB93AD" w14:textId="77777777" w:rsidR="00FA2781" w:rsidRPr="00316E9D"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316E9D" w:rsidRDefault="00FA2781" w:rsidP="00FA2781">
      <w:pPr>
        <w:pStyle w:val="PargrafodaLista"/>
        <w:rPr>
          <w:rFonts w:asciiTheme="minorHAnsi" w:hAnsiTheme="minorHAnsi" w:cstheme="minorHAnsi"/>
          <w:sz w:val="24"/>
          <w:szCs w:val="24"/>
        </w:rPr>
      </w:pPr>
    </w:p>
    <w:p w14:paraId="116F1DB2" w14:textId="10961707" w:rsidR="00FA2781" w:rsidRPr="00316E9D"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316E9D" w:rsidRDefault="00FA2781" w:rsidP="00FA2781">
      <w:pPr>
        <w:pStyle w:val="PargrafodaLista"/>
        <w:rPr>
          <w:rFonts w:asciiTheme="minorHAnsi" w:hAnsiTheme="minorHAnsi" w:cstheme="minorHAnsi"/>
          <w:sz w:val="24"/>
          <w:szCs w:val="24"/>
        </w:rPr>
      </w:pPr>
    </w:p>
    <w:p w14:paraId="2EB3BFD1" w14:textId="77777777" w:rsidR="00FA2781" w:rsidRPr="00316E9D"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 xml:space="preserve">A versão confidencial da resposta ao questionário, assim como outras informações confidenciais, deverá conter a expressão </w:t>
      </w:r>
      <w:r w:rsidRPr="00316E9D">
        <w:rPr>
          <w:rFonts w:asciiTheme="minorHAnsi" w:hAnsiTheme="minorHAnsi" w:cstheme="minorHAnsi"/>
          <w:b/>
          <w:sz w:val="24"/>
          <w:szCs w:val="24"/>
        </w:rPr>
        <w:t>CONFIDENCIAL</w:t>
      </w:r>
      <w:r w:rsidRPr="00316E9D">
        <w:rPr>
          <w:rFonts w:asciiTheme="minorHAnsi" w:hAnsiTheme="minorHAnsi" w:cstheme="minorHAnsi"/>
          <w:sz w:val="24"/>
          <w:szCs w:val="24"/>
        </w:rPr>
        <w:t xml:space="preserve"> em todas as suas páginas, centralizada no alto e no pé de cada página, em cor vermelha.</w:t>
      </w:r>
    </w:p>
    <w:p w14:paraId="40D286AC" w14:textId="77777777" w:rsidR="00FA2781" w:rsidRPr="00316E9D" w:rsidRDefault="00FA2781" w:rsidP="00FA2781">
      <w:pPr>
        <w:pStyle w:val="PargrafodaLista"/>
        <w:rPr>
          <w:rFonts w:asciiTheme="minorHAnsi" w:hAnsiTheme="minorHAnsi" w:cstheme="minorHAnsi"/>
          <w:sz w:val="24"/>
          <w:szCs w:val="24"/>
        </w:rPr>
      </w:pPr>
    </w:p>
    <w:p w14:paraId="678554D7" w14:textId="77777777" w:rsidR="00FA2781" w:rsidRPr="00316E9D"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 xml:space="preserve">A versão restrita da resposta ao questionário deverá conter a expressão </w:t>
      </w:r>
      <w:r w:rsidRPr="00316E9D">
        <w:rPr>
          <w:rFonts w:asciiTheme="minorHAnsi" w:hAnsiTheme="minorHAnsi" w:cstheme="minorHAnsi"/>
          <w:b/>
          <w:sz w:val="24"/>
          <w:szCs w:val="24"/>
        </w:rPr>
        <w:t>RESTRITA</w:t>
      </w:r>
      <w:r w:rsidRPr="00316E9D">
        <w:rPr>
          <w:rFonts w:asciiTheme="minorHAnsi" w:hAnsiTheme="minorHAnsi" w:cstheme="minorHAnsi"/>
          <w:sz w:val="24"/>
          <w:szCs w:val="24"/>
        </w:rPr>
        <w:t xml:space="preserve"> em todas as suas páginas, centralizada no alto e no pé de cada página, na cor azul. </w:t>
      </w:r>
    </w:p>
    <w:p w14:paraId="0114AC94" w14:textId="77777777" w:rsidR="00FA2781" w:rsidRPr="00316E9D" w:rsidRDefault="00FA2781" w:rsidP="00FA2781">
      <w:pPr>
        <w:pStyle w:val="PargrafodaLista"/>
        <w:rPr>
          <w:rFonts w:asciiTheme="minorHAnsi" w:hAnsiTheme="minorHAnsi" w:cstheme="minorHAnsi"/>
          <w:sz w:val="24"/>
          <w:szCs w:val="24"/>
        </w:rPr>
      </w:pPr>
    </w:p>
    <w:p w14:paraId="112D4F88" w14:textId="77777777" w:rsidR="00FA2781" w:rsidRPr="00316E9D"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lastRenderedPageBreak/>
        <w:t xml:space="preserve">Será dispensado tratamento de informação pública a todas as informações que não forem claramente identificadas como confidenciais ou restritas. </w:t>
      </w:r>
    </w:p>
    <w:p w14:paraId="1250DCDE" w14:textId="77777777" w:rsidR="00FA2781" w:rsidRPr="00316E9D" w:rsidRDefault="00FA2781" w:rsidP="00FA2781">
      <w:pPr>
        <w:pStyle w:val="PargrafodaLista"/>
        <w:rPr>
          <w:rFonts w:asciiTheme="minorHAnsi" w:hAnsiTheme="minorHAnsi" w:cstheme="minorHAnsi"/>
          <w:sz w:val="24"/>
          <w:szCs w:val="24"/>
        </w:rPr>
      </w:pPr>
    </w:p>
    <w:p w14:paraId="4335E210" w14:textId="518EED6F" w:rsidR="00FA2781" w:rsidRPr="00316E9D"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 w:name="_Hlk80275877"/>
      <w:bookmarkStart w:id="2" w:name="_Hlk80274858"/>
      <w:r w:rsidRPr="00316E9D">
        <w:rPr>
          <w:rFonts w:asciiTheme="minorHAnsi" w:hAnsiTheme="minorHAnsi" w:cstheme="minorHAnsi"/>
          <w:sz w:val="24"/>
          <w:szCs w:val="24"/>
        </w:rPr>
        <w:t>Nos termos da Portaria SECEX n</w:t>
      </w:r>
      <w:r w:rsidRPr="00316E9D">
        <w:rPr>
          <w:rFonts w:asciiTheme="minorHAnsi" w:hAnsiTheme="minorHAnsi" w:cstheme="minorHAnsi"/>
          <w:strike/>
          <w:sz w:val="24"/>
          <w:szCs w:val="24"/>
        </w:rPr>
        <w:t>º</w:t>
      </w:r>
      <w:r w:rsidRPr="00316E9D">
        <w:rPr>
          <w:rFonts w:asciiTheme="minorHAnsi" w:hAnsiTheme="minorHAnsi" w:cstheme="minorHAnsi"/>
          <w:sz w:val="24"/>
          <w:szCs w:val="24"/>
        </w:rPr>
        <w:t> </w:t>
      </w:r>
      <w:r w:rsidR="00A43951" w:rsidRPr="00316E9D">
        <w:rPr>
          <w:rFonts w:asciiTheme="minorHAnsi" w:hAnsiTheme="minorHAnsi" w:cstheme="minorHAnsi"/>
          <w:sz w:val="24"/>
          <w:szCs w:val="24"/>
        </w:rPr>
        <w:t>162</w:t>
      </w:r>
      <w:r w:rsidRPr="00316E9D">
        <w:rPr>
          <w:rFonts w:asciiTheme="minorHAnsi" w:hAnsiTheme="minorHAnsi" w:cstheme="minorHAnsi"/>
          <w:sz w:val="24"/>
          <w:szCs w:val="24"/>
        </w:rPr>
        <w:t xml:space="preserve">, de </w:t>
      </w:r>
      <w:r w:rsidR="00A43951" w:rsidRPr="00316E9D">
        <w:rPr>
          <w:rFonts w:asciiTheme="minorHAnsi" w:hAnsiTheme="minorHAnsi" w:cstheme="minorHAnsi"/>
          <w:sz w:val="24"/>
          <w:szCs w:val="24"/>
        </w:rPr>
        <w:t>06</w:t>
      </w:r>
      <w:r w:rsidRPr="00316E9D">
        <w:rPr>
          <w:rFonts w:asciiTheme="minorHAnsi" w:hAnsiTheme="minorHAnsi" w:cstheme="minorHAnsi"/>
          <w:sz w:val="24"/>
          <w:szCs w:val="24"/>
        </w:rPr>
        <w:t xml:space="preserve"> de </w:t>
      </w:r>
      <w:r w:rsidR="00A43951" w:rsidRPr="00316E9D">
        <w:rPr>
          <w:rFonts w:asciiTheme="minorHAnsi" w:hAnsiTheme="minorHAnsi" w:cstheme="minorHAnsi"/>
          <w:sz w:val="24"/>
          <w:szCs w:val="24"/>
        </w:rPr>
        <w:t>janeiro</w:t>
      </w:r>
      <w:r w:rsidRPr="00316E9D">
        <w:rPr>
          <w:rFonts w:asciiTheme="minorHAnsi" w:hAnsiTheme="minorHAnsi" w:cstheme="minorHAnsi"/>
          <w:sz w:val="24"/>
          <w:szCs w:val="24"/>
        </w:rPr>
        <w:t xml:space="preserve"> de 202</w:t>
      </w:r>
      <w:r w:rsidR="00A43951" w:rsidRPr="00316E9D">
        <w:rPr>
          <w:rFonts w:asciiTheme="minorHAnsi" w:hAnsiTheme="minorHAnsi" w:cstheme="minorHAnsi"/>
          <w:sz w:val="24"/>
          <w:szCs w:val="24"/>
        </w:rPr>
        <w:t>2</w:t>
      </w:r>
      <w:r w:rsidRPr="00316E9D">
        <w:rPr>
          <w:rFonts w:asciiTheme="minorHAnsi" w:hAnsiTheme="minorHAnsi" w:cstheme="minorHAnsi"/>
          <w:sz w:val="24"/>
          <w:szCs w:val="24"/>
        </w:rPr>
        <w:t xml:space="preserve">, uma versão confidencial e uma versão restrita da resposta ao questionário deverão ser protocoladas de forma simultânea, por meio de “peticionamento intercorrente”, respectivamente nos </w:t>
      </w:r>
      <w:r w:rsidR="00AB66A8" w:rsidRPr="00316E9D">
        <w:rPr>
          <w:rFonts w:asciiTheme="minorHAnsi" w:hAnsiTheme="minorHAnsi" w:cstheme="minorHAnsi"/>
          <w:sz w:val="24"/>
          <w:szCs w:val="24"/>
        </w:rPr>
        <w:t xml:space="preserve">Processos SEI nos 19972.000811/2025-16 restrito e 19972.000812/2025-52 confidencial no Sistema Eletrônico de Informações - SEI, disponível em </w:t>
      </w:r>
      <w:hyperlink r:id="rId12" w:history="1">
        <w:r w:rsidR="00675E82" w:rsidRPr="00316E9D">
          <w:rPr>
            <w:rStyle w:val="Hyperlink"/>
            <w:rFonts w:asciiTheme="minorHAnsi" w:hAnsiTheme="minorHAnsi" w:cstheme="minorHAnsi"/>
            <w:color w:val="auto"/>
            <w:sz w:val="24"/>
            <w:szCs w:val="24"/>
          </w:rPr>
          <w:t>https://colaboragov.sei.gov.br/sei/controlador_externo.php?acao=usuario_externo_logar&amp;id_orgao_acesso_externo=7</w:t>
        </w:r>
      </w:hyperlink>
      <w:r w:rsidR="008C6478" w:rsidRPr="00316E9D">
        <w:rPr>
          <w:rFonts w:asciiTheme="minorHAnsi" w:hAnsiTheme="minorHAnsi" w:cstheme="minorHAnsi"/>
          <w:sz w:val="24"/>
          <w:szCs w:val="24"/>
        </w:rPr>
        <w:t>.</w:t>
      </w:r>
      <w:bookmarkEnd w:id="1"/>
      <w:bookmarkEnd w:id="2"/>
    </w:p>
    <w:p w14:paraId="052E64DB" w14:textId="77777777" w:rsidR="00A4521B" w:rsidRPr="00316E9D" w:rsidRDefault="00A4521B" w:rsidP="00A4521B">
      <w:pPr>
        <w:pStyle w:val="PargrafodaLista"/>
        <w:rPr>
          <w:rFonts w:asciiTheme="minorHAnsi" w:hAnsiTheme="minorHAnsi" w:cstheme="minorHAnsi"/>
          <w:sz w:val="24"/>
          <w:szCs w:val="24"/>
        </w:rPr>
      </w:pPr>
    </w:p>
    <w:p w14:paraId="5FDFEA0B" w14:textId="77777777" w:rsidR="00A4521B" w:rsidRPr="00316E9D"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732"/>
      <w:r w:rsidRPr="00316E9D">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3"/>
    <w:p w14:paraId="2C228296" w14:textId="77777777" w:rsidR="00A4521B" w:rsidRPr="00316E9D"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316E9D"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80275898"/>
      <w:bookmarkStart w:id="5" w:name="_Hlk80276022"/>
      <w:r w:rsidRPr="00316E9D">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316E9D" w:rsidRDefault="008C6478" w:rsidP="008C6478">
      <w:pPr>
        <w:pStyle w:val="PargrafodaLista"/>
        <w:rPr>
          <w:rFonts w:asciiTheme="minorHAnsi" w:hAnsiTheme="minorHAnsi" w:cstheme="minorHAnsi"/>
          <w:sz w:val="24"/>
          <w:szCs w:val="24"/>
        </w:rPr>
      </w:pPr>
    </w:p>
    <w:p w14:paraId="52319ECE" w14:textId="5EB01854" w:rsidR="001A3BC3" w:rsidRPr="00316E9D"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4"/>
      <w:bookmarkEnd w:id="5"/>
      <w:r w:rsidR="00AE4245" w:rsidRPr="00316E9D">
        <w:t xml:space="preserve"> </w:t>
      </w:r>
      <w:r w:rsidR="00AE4245" w:rsidRPr="00316E9D">
        <w:rPr>
          <w:rFonts w:asciiTheme="minorHAnsi" w:hAnsiTheme="minorHAnsi" w:cstheme="minorHAnsi"/>
          <w:sz w:val="24"/>
          <w:szCs w:val="24"/>
        </w:rPr>
        <w:t xml:space="preserve">Ressalta-se que o tempo entre o carregamento do primeiro documento e o último não deve ultrapassar 1h (uma hora), uma vez que, após uma hora sem finalizar o peticionamento, o arquivo será considerado temporário e eliminado automaticamente. </w:t>
      </w:r>
    </w:p>
    <w:p w14:paraId="54A616CE" w14:textId="77777777" w:rsidR="001A3BC3" w:rsidRPr="00316E9D" w:rsidRDefault="001A3BC3" w:rsidP="001A3BC3">
      <w:pPr>
        <w:pStyle w:val="PargrafodaLista"/>
        <w:rPr>
          <w:rFonts w:asciiTheme="minorHAnsi" w:hAnsiTheme="minorHAnsi" w:cstheme="minorHAnsi"/>
          <w:sz w:val="24"/>
          <w:szCs w:val="24"/>
        </w:rPr>
      </w:pPr>
    </w:p>
    <w:p w14:paraId="02C5D21A" w14:textId="77777777" w:rsidR="001A3BC3" w:rsidRPr="00316E9D"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316E9D" w:rsidRDefault="001A3BC3" w:rsidP="001A3BC3">
      <w:pPr>
        <w:pStyle w:val="PargrafodaLista"/>
        <w:rPr>
          <w:rFonts w:asciiTheme="minorHAnsi" w:hAnsiTheme="minorHAnsi" w:cstheme="minorHAnsi"/>
          <w:sz w:val="24"/>
          <w:szCs w:val="24"/>
        </w:rPr>
      </w:pPr>
    </w:p>
    <w:p w14:paraId="4FAD17B1" w14:textId="77777777" w:rsidR="001A3BC3" w:rsidRPr="00316E9D"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316E9D" w:rsidRDefault="001A3BC3" w:rsidP="001A3BC3">
      <w:pPr>
        <w:pStyle w:val="PargrafodaLista"/>
        <w:rPr>
          <w:rFonts w:asciiTheme="minorHAnsi" w:hAnsiTheme="minorHAnsi" w:cstheme="minorHAnsi"/>
          <w:sz w:val="24"/>
          <w:szCs w:val="24"/>
        </w:rPr>
      </w:pPr>
    </w:p>
    <w:p w14:paraId="51C46E49" w14:textId="77777777" w:rsidR="001A3BC3" w:rsidRPr="00316E9D"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316E9D" w:rsidRDefault="001A3BC3" w:rsidP="001A3BC3">
      <w:pPr>
        <w:pStyle w:val="PargrafodaLista"/>
        <w:rPr>
          <w:rFonts w:asciiTheme="minorHAnsi" w:hAnsiTheme="minorHAnsi" w:cstheme="minorHAnsi"/>
          <w:sz w:val="24"/>
          <w:szCs w:val="24"/>
        </w:rPr>
      </w:pPr>
    </w:p>
    <w:p w14:paraId="459E55EC" w14:textId="77777777" w:rsidR="001A3BC3" w:rsidRPr="00316E9D"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316E9D" w:rsidRDefault="001A3BC3" w:rsidP="001A3BC3">
      <w:pPr>
        <w:pStyle w:val="PargrafodaLista"/>
        <w:rPr>
          <w:rFonts w:asciiTheme="minorHAnsi" w:hAnsiTheme="minorHAnsi" w:cstheme="minorHAnsi"/>
          <w:sz w:val="24"/>
          <w:szCs w:val="24"/>
        </w:rPr>
      </w:pPr>
    </w:p>
    <w:p w14:paraId="1B222540" w14:textId="77777777" w:rsidR="001A3BC3" w:rsidRPr="00316E9D"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316E9D">
        <w:rPr>
          <w:rFonts w:asciiTheme="minorHAnsi" w:hAnsiTheme="minorHAnsi" w:cstheme="minorHAnsi"/>
          <w:sz w:val="24"/>
          <w:szCs w:val="24"/>
        </w:rPr>
        <w:t>Todas as planilhas devem conter a memória de cálculo e todas as fórmulas utilizadas.</w:t>
      </w:r>
    </w:p>
    <w:p w14:paraId="07FBD85A" w14:textId="77777777" w:rsidR="00A4521B" w:rsidRPr="00316E9D" w:rsidRDefault="00A4521B" w:rsidP="00A4521B">
      <w:pPr>
        <w:pStyle w:val="PargrafodaLista"/>
        <w:rPr>
          <w:rFonts w:asciiTheme="minorHAnsi" w:hAnsiTheme="minorHAnsi" w:cstheme="minorHAnsi"/>
          <w:sz w:val="24"/>
          <w:szCs w:val="24"/>
        </w:rPr>
      </w:pPr>
    </w:p>
    <w:p w14:paraId="63A7AED6" w14:textId="79C4EDED" w:rsidR="00A4521B" w:rsidRPr="00316E9D"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662"/>
      <w:r w:rsidRPr="00316E9D">
        <w:rPr>
          <w:rFonts w:asciiTheme="minorHAnsi" w:hAnsiTheme="minorHAnsi" w:cstheme="minorHAnsi"/>
          <w:sz w:val="24"/>
          <w:szCs w:val="24"/>
        </w:rPr>
        <w:t xml:space="preserve">Sugere-se que os documentos entregues em formato PDF sejam pesquisáveis. Quando digitalizados, que sejam processados preferencialmente com tecnologia OCR para possibilitar a pesquisa de conteúdo. No caso de documentos nato-digitais, recomenda-se que o conteúdo seja indexado e </w:t>
      </w:r>
      <w:r w:rsidRPr="00316E9D">
        <w:rPr>
          <w:rFonts w:asciiTheme="minorHAnsi" w:hAnsiTheme="minorHAnsi" w:cstheme="minorHAnsi"/>
          <w:sz w:val="24"/>
          <w:szCs w:val="24"/>
        </w:rPr>
        <w:lastRenderedPageBreak/>
        <w:t>passível de busca.</w:t>
      </w:r>
    </w:p>
    <w:p w14:paraId="3D8FF018" w14:textId="77777777" w:rsidR="008C6478" w:rsidRPr="00316E9D" w:rsidRDefault="008C6478" w:rsidP="008C6478">
      <w:pPr>
        <w:pStyle w:val="PargrafodaLista"/>
        <w:rPr>
          <w:rFonts w:asciiTheme="minorHAnsi" w:hAnsiTheme="minorHAnsi" w:cstheme="minorHAnsi"/>
          <w:sz w:val="24"/>
          <w:szCs w:val="24"/>
        </w:rPr>
      </w:pPr>
    </w:p>
    <w:p w14:paraId="07B4823C" w14:textId="7DBC68BA" w:rsidR="008C6478" w:rsidRPr="00316E9D"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196227"/>
      <w:r w:rsidRPr="00316E9D">
        <w:rPr>
          <w:rFonts w:asciiTheme="minorHAnsi" w:hAnsiTheme="minorHAnsi" w:cstheme="minorHAnsi"/>
          <w:sz w:val="24"/>
          <w:szCs w:val="24"/>
        </w:rPr>
        <w:t xml:space="preserve">De acordo com o disposto na Portaria SECEX nº </w:t>
      </w:r>
      <w:r w:rsidR="00A43951" w:rsidRPr="00316E9D">
        <w:rPr>
          <w:rFonts w:asciiTheme="minorHAnsi" w:hAnsiTheme="minorHAnsi" w:cstheme="minorHAnsi"/>
          <w:sz w:val="24"/>
          <w:szCs w:val="24"/>
        </w:rPr>
        <w:t>162</w:t>
      </w:r>
      <w:r w:rsidRPr="00316E9D">
        <w:rPr>
          <w:rFonts w:asciiTheme="minorHAnsi" w:hAnsiTheme="minorHAnsi" w:cstheme="minorHAnsi"/>
          <w:sz w:val="24"/>
          <w:szCs w:val="24"/>
        </w:rPr>
        <w:t>, de 202</w:t>
      </w:r>
      <w:r w:rsidR="00A43951" w:rsidRPr="00316E9D">
        <w:rPr>
          <w:rFonts w:asciiTheme="minorHAnsi" w:hAnsiTheme="minorHAnsi" w:cstheme="minorHAnsi"/>
          <w:sz w:val="24"/>
          <w:szCs w:val="24"/>
        </w:rPr>
        <w:t>2</w:t>
      </w:r>
      <w:r w:rsidRPr="00316E9D">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7"/>
    </w:p>
    <w:bookmarkEnd w:id="6"/>
    <w:p w14:paraId="7BBC16D5" w14:textId="77777777" w:rsidR="008C6478" w:rsidRPr="00316E9D" w:rsidRDefault="008C6478" w:rsidP="001A3BC3">
      <w:pPr>
        <w:pStyle w:val="PargrafodaLista"/>
        <w:rPr>
          <w:rFonts w:asciiTheme="minorHAnsi" w:hAnsiTheme="minorHAnsi" w:cstheme="minorHAnsi"/>
          <w:sz w:val="24"/>
          <w:szCs w:val="24"/>
        </w:rPr>
      </w:pPr>
    </w:p>
    <w:p w14:paraId="64883869" w14:textId="77777777" w:rsidR="00AE3976" w:rsidRPr="00316E9D" w:rsidRDefault="00AE3976" w:rsidP="00AE3976">
      <w:pPr>
        <w:jc w:val="center"/>
        <w:rPr>
          <w:rFonts w:asciiTheme="minorHAnsi" w:hAnsiTheme="minorHAnsi" w:cstheme="minorHAnsi"/>
          <w:highlight w:val="yellow"/>
        </w:rPr>
      </w:pPr>
      <w:r w:rsidRPr="00316E9D">
        <w:rPr>
          <w:rFonts w:asciiTheme="minorHAnsi" w:hAnsiTheme="minorHAnsi" w:cstheme="minorHAnsi"/>
          <w:szCs w:val="24"/>
          <w:highlight w:val="yellow"/>
        </w:rPr>
        <w:br w:type="page"/>
      </w:r>
    </w:p>
    <w:p w14:paraId="58E9025D" w14:textId="77777777" w:rsidR="00AE3976" w:rsidRPr="00316E9D" w:rsidRDefault="00AE3976" w:rsidP="00AE3976">
      <w:pPr>
        <w:pStyle w:val="Ttulo1"/>
        <w:tabs>
          <w:tab w:val="left" w:pos="6663"/>
        </w:tabs>
        <w:rPr>
          <w:rFonts w:asciiTheme="minorHAnsi" w:hAnsiTheme="minorHAnsi" w:cstheme="minorHAnsi"/>
        </w:rPr>
      </w:pPr>
      <w:bookmarkStart w:id="8" w:name="_Toc340425357"/>
      <w:r w:rsidRPr="00316E9D">
        <w:rPr>
          <w:rFonts w:asciiTheme="minorHAnsi" w:hAnsiTheme="minorHAnsi" w:cstheme="minorHAnsi"/>
        </w:rPr>
        <w:lastRenderedPageBreak/>
        <w:t>I - INFORMAÇÕES SOBRE A EMPRESA</w:t>
      </w:r>
      <w:bookmarkEnd w:id="8"/>
      <w:r w:rsidRPr="00316E9D">
        <w:rPr>
          <w:rFonts w:asciiTheme="minorHAnsi" w:hAnsiTheme="minorHAnsi" w:cstheme="minorHAnsi"/>
        </w:rPr>
        <w:t xml:space="preserve"> </w:t>
      </w:r>
    </w:p>
    <w:p w14:paraId="7E0C8B0A" w14:textId="77777777" w:rsidR="00AE3976" w:rsidRPr="00316E9D" w:rsidRDefault="00AE3976" w:rsidP="00AE3976">
      <w:pPr>
        <w:jc w:val="both"/>
        <w:rPr>
          <w:rFonts w:asciiTheme="minorHAnsi" w:hAnsiTheme="minorHAnsi" w:cstheme="minorHAnsi"/>
          <w:sz w:val="24"/>
          <w:szCs w:val="24"/>
        </w:rPr>
      </w:pPr>
    </w:p>
    <w:p w14:paraId="423EF5FE" w14:textId="77777777" w:rsidR="00AE3976" w:rsidRPr="00316E9D" w:rsidRDefault="00AE3976" w:rsidP="00AE3976">
      <w:pPr>
        <w:jc w:val="both"/>
        <w:rPr>
          <w:rFonts w:asciiTheme="minorHAnsi" w:hAnsiTheme="minorHAnsi" w:cstheme="minorHAnsi"/>
          <w:bCs/>
          <w:sz w:val="24"/>
        </w:rPr>
      </w:pPr>
      <w:r w:rsidRPr="00316E9D">
        <w:rPr>
          <w:rFonts w:asciiTheme="minorHAnsi" w:hAnsiTheme="minorHAnsi" w:cstheme="minorHAnsi"/>
          <w:i/>
          <w:sz w:val="24"/>
          <w:szCs w:val="24"/>
        </w:rPr>
        <w:t>Ess</w:t>
      </w:r>
      <w:r w:rsidR="00FE0194" w:rsidRPr="00316E9D">
        <w:rPr>
          <w:rFonts w:asciiTheme="minorHAnsi" w:hAnsiTheme="minorHAnsi" w:cstheme="minorHAnsi"/>
          <w:i/>
          <w:sz w:val="24"/>
          <w:szCs w:val="24"/>
        </w:rPr>
        <w:t xml:space="preserve">e item </w:t>
      </w:r>
      <w:r w:rsidRPr="00316E9D">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316E9D" w:rsidRDefault="00AE3976" w:rsidP="00AE3976">
      <w:pPr>
        <w:pStyle w:val="Recuodecorpodetexto"/>
        <w:ind w:left="0" w:firstLine="0"/>
        <w:rPr>
          <w:rFonts w:asciiTheme="minorHAnsi" w:hAnsiTheme="minorHAnsi" w:cstheme="minorHAnsi"/>
          <w:bCs/>
          <w:sz w:val="24"/>
        </w:rPr>
      </w:pPr>
    </w:p>
    <w:p w14:paraId="56A6B1AB" w14:textId="77777777" w:rsidR="00AE3976" w:rsidRPr="00316E9D" w:rsidRDefault="00AE3976" w:rsidP="00AE3976">
      <w:pPr>
        <w:pStyle w:val="Ttulo2"/>
        <w:numPr>
          <w:ilvl w:val="0"/>
          <w:numId w:val="30"/>
        </w:numPr>
        <w:jc w:val="left"/>
        <w:rPr>
          <w:rFonts w:asciiTheme="minorHAnsi" w:hAnsiTheme="minorHAnsi" w:cstheme="minorHAnsi"/>
          <w:sz w:val="24"/>
          <w:szCs w:val="24"/>
        </w:rPr>
      </w:pPr>
      <w:bookmarkStart w:id="9" w:name="_Toc340425358"/>
      <w:r w:rsidRPr="00316E9D">
        <w:rPr>
          <w:rFonts w:asciiTheme="minorHAnsi" w:hAnsiTheme="minorHAnsi" w:cstheme="minorHAnsi"/>
          <w:sz w:val="24"/>
          <w:szCs w:val="24"/>
        </w:rPr>
        <w:t>Dados gerais</w:t>
      </w:r>
      <w:bookmarkEnd w:id="9"/>
      <w:r w:rsidR="00CE231C" w:rsidRPr="00316E9D">
        <w:rPr>
          <w:rFonts w:asciiTheme="minorHAnsi" w:hAnsiTheme="minorHAnsi" w:cstheme="minorHAnsi"/>
          <w:sz w:val="24"/>
          <w:szCs w:val="24"/>
        </w:rPr>
        <w:t xml:space="preserve"> da empresa:</w:t>
      </w:r>
    </w:p>
    <w:p w14:paraId="53FAD7BE" w14:textId="77777777" w:rsidR="00AE3976" w:rsidRPr="00316E9D" w:rsidRDefault="00AE3976" w:rsidP="00AE3976">
      <w:pPr>
        <w:pStyle w:val="Recuodecorpodetexto"/>
        <w:ind w:left="0" w:firstLine="0"/>
        <w:rPr>
          <w:rFonts w:asciiTheme="minorHAnsi" w:hAnsiTheme="minorHAnsi" w:cstheme="minorHAnsi"/>
          <w:bCs/>
          <w:sz w:val="24"/>
        </w:rPr>
      </w:pPr>
    </w:p>
    <w:p w14:paraId="59338012" w14:textId="77777777" w:rsidR="00AE3976" w:rsidRPr="00316E9D" w:rsidRDefault="00CE231C" w:rsidP="00AE3976">
      <w:pPr>
        <w:pStyle w:val="Recuodecorpodetexto"/>
        <w:ind w:left="0" w:firstLine="708"/>
        <w:rPr>
          <w:rFonts w:asciiTheme="minorHAnsi" w:hAnsiTheme="minorHAnsi" w:cstheme="minorHAnsi"/>
          <w:bCs/>
          <w:sz w:val="24"/>
        </w:rPr>
      </w:pPr>
      <w:r w:rsidRPr="00316E9D">
        <w:rPr>
          <w:rFonts w:asciiTheme="minorHAnsi" w:hAnsiTheme="minorHAnsi" w:cstheme="minorHAnsi"/>
          <w:bCs/>
          <w:sz w:val="24"/>
        </w:rPr>
        <w:t>Razão Social:</w:t>
      </w:r>
    </w:p>
    <w:p w14:paraId="27C50988" w14:textId="77777777" w:rsidR="00AE3976" w:rsidRPr="00316E9D" w:rsidRDefault="00AE3976" w:rsidP="00AE3976">
      <w:pPr>
        <w:pStyle w:val="Recuodecorpodetexto"/>
        <w:ind w:left="0" w:firstLine="708"/>
        <w:rPr>
          <w:rFonts w:asciiTheme="minorHAnsi" w:hAnsiTheme="minorHAnsi" w:cstheme="minorHAnsi"/>
          <w:bCs/>
          <w:sz w:val="24"/>
        </w:rPr>
      </w:pPr>
      <w:r w:rsidRPr="00316E9D">
        <w:rPr>
          <w:rFonts w:asciiTheme="minorHAnsi" w:hAnsiTheme="minorHAnsi" w:cstheme="minorHAnsi"/>
          <w:bCs/>
          <w:sz w:val="24"/>
        </w:rPr>
        <w:t>Endereço</w:t>
      </w:r>
      <w:r w:rsidR="00CE231C" w:rsidRPr="00316E9D">
        <w:rPr>
          <w:rFonts w:asciiTheme="minorHAnsi" w:hAnsiTheme="minorHAnsi" w:cstheme="minorHAnsi"/>
          <w:bCs/>
          <w:sz w:val="24"/>
        </w:rPr>
        <w:t xml:space="preserve"> completo</w:t>
      </w:r>
      <w:r w:rsidRPr="00316E9D">
        <w:rPr>
          <w:rFonts w:asciiTheme="minorHAnsi" w:hAnsiTheme="minorHAnsi" w:cstheme="minorHAnsi"/>
          <w:bCs/>
          <w:sz w:val="24"/>
        </w:rPr>
        <w:t>:</w:t>
      </w:r>
    </w:p>
    <w:p w14:paraId="4D0B7BD3" w14:textId="77777777" w:rsidR="00AE3976" w:rsidRPr="00316E9D" w:rsidRDefault="00AE3976" w:rsidP="00AE3976">
      <w:pPr>
        <w:pStyle w:val="Recuodecorpodetexto"/>
        <w:ind w:left="0" w:firstLine="708"/>
        <w:rPr>
          <w:rFonts w:asciiTheme="minorHAnsi" w:hAnsiTheme="minorHAnsi" w:cstheme="minorHAnsi"/>
          <w:bCs/>
          <w:sz w:val="24"/>
        </w:rPr>
      </w:pPr>
      <w:r w:rsidRPr="00316E9D">
        <w:rPr>
          <w:rFonts w:asciiTheme="minorHAnsi" w:hAnsiTheme="minorHAnsi" w:cstheme="minorHAnsi"/>
          <w:bCs/>
          <w:sz w:val="24"/>
        </w:rPr>
        <w:t>Telefone:</w:t>
      </w:r>
    </w:p>
    <w:p w14:paraId="4C9A2A30" w14:textId="77777777" w:rsidR="00AE3976" w:rsidRPr="00316E9D" w:rsidRDefault="00A6482A" w:rsidP="00AE3976">
      <w:pPr>
        <w:pStyle w:val="Recuodecorpodetexto"/>
        <w:ind w:left="0" w:firstLine="708"/>
        <w:rPr>
          <w:rFonts w:asciiTheme="minorHAnsi" w:hAnsiTheme="minorHAnsi" w:cstheme="minorHAnsi"/>
          <w:bCs/>
          <w:sz w:val="24"/>
        </w:rPr>
      </w:pPr>
      <w:r w:rsidRPr="00316E9D">
        <w:rPr>
          <w:rFonts w:asciiTheme="minorHAnsi" w:hAnsiTheme="minorHAnsi" w:cstheme="minorHAnsi"/>
          <w:bCs/>
          <w:sz w:val="24"/>
        </w:rPr>
        <w:t>Página eletrônica</w:t>
      </w:r>
      <w:r w:rsidR="00CE231C" w:rsidRPr="00316E9D">
        <w:rPr>
          <w:rFonts w:asciiTheme="minorHAnsi" w:hAnsiTheme="minorHAnsi" w:cstheme="minorHAnsi"/>
          <w:bCs/>
          <w:sz w:val="24"/>
        </w:rPr>
        <w:t>:</w:t>
      </w:r>
    </w:p>
    <w:p w14:paraId="515159CA" w14:textId="77777777" w:rsidR="00AE3976" w:rsidRPr="00316E9D" w:rsidRDefault="00AE3976" w:rsidP="00AE3976">
      <w:pPr>
        <w:pStyle w:val="Recuodecorpodetexto"/>
        <w:rPr>
          <w:rFonts w:asciiTheme="minorHAnsi" w:hAnsiTheme="minorHAnsi" w:cstheme="minorHAnsi"/>
          <w:bCs/>
          <w:sz w:val="24"/>
        </w:rPr>
      </w:pPr>
    </w:p>
    <w:p w14:paraId="38EE78DE" w14:textId="5C89F5A9" w:rsidR="00DF4C90" w:rsidRPr="00316E9D" w:rsidRDefault="00DF4C90" w:rsidP="00DF4C90">
      <w:pPr>
        <w:pStyle w:val="Ttulo2"/>
        <w:numPr>
          <w:ilvl w:val="0"/>
          <w:numId w:val="30"/>
        </w:numPr>
        <w:jc w:val="left"/>
        <w:rPr>
          <w:rFonts w:asciiTheme="minorHAnsi" w:hAnsiTheme="minorHAnsi" w:cstheme="minorHAnsi"/>
          <w:sz w:val="24"/>
          <w:szCs w:val="24"/>
        </w:rPr>
      </w:pPr>
      <w:r w:rsidRPr="00316E9D">
        <w:rPr>
          <w:rFonts w:asciiTheme="minorHAnsi" w:hAnsiTheme="minorHAnsi" w:cstheme="minorHAnsi"/>
          <w:bCs/>
          <w:sz w:val="24"/>
          <w:szCs w:val="24"/>
        </w:rPr>
        <w:t xml:space="preserve">Representante autorizado </w:t>
      </w:r>
      <w:r w:rsidRPr="00316E9D">
        <w:rPr>
          <w:rFonts w:asciiTheme="minorHAnsi" w:hAnsiTheme="minorHAnsi" w:cstheme="minorHAnsi"/>
          <w:sz w:val="24"/>
          <w:szCs w:val="24"/>
        </w:rPr>
        <w:t xml:space="preserve">junto </w:t>
      </w:r>
      <w:r w:rsidR="002F0A7C" w:rsidRPr="00316E9D">
        <w:rPr>
          <w:rFonts w:asciiTheme="minorHAnsi" w:hAnsiTheme="minorHAnsi" w:cstheme="minorHAnsi"/>
          <w:sz w:val="24"/>
          <w:szCs w:val="24"/>
        </w:rPr>
        <w:t>ao DECOM</w:t>
      </w:r>
      <w:r w:rsidRPr="00316E9D">
        <w:rPr>
          <w:rFonts w:asciiTheme="minorHAnsi" w:hAnsiTheme="minorHAnsi" w:cstheme="minorHAnsi"/>
          <w:sz w:val="24"/>
          <w:szCs w:val="24"/>
        </w:rPr>
        <w:t>:</w:t>
      </w:r>
    </w:p>
    <w:p w14:paraId="2F9FB85D" w14:textId="77777777" w:rsidR="00DF4C90" w:rsidRPr="00316E9D" w:rsidRDefault="00DF4C90" w:rsidP="00DF4C90">
      <w:pPr>
        <w:pStyle w:val="Recuodecorpodetexto"/>
        <w:ind w:firstLine="0"/>
        <w:rPr>
          <w:rFonts w:asciiTheme="minorHAnsi" w:hAnsiTheme="minorHAnsi" w:cstheme="minorHAnsi"/>
          <w:b/>
          <w:bCs/>
          <w:sz w:val="24"/>
          <w:szCs w:val="24"/>
        </w:rPr>
      </w:pPr>
    </w:p>
    <w:p w14:paraId="1D7087DA" w14:textId="77777777" w:rsidR="00DF4C90" w:rsidRPr="00316E9D" w:rsidRDefault="00DF4C90" w:rsidP="00DF4C90">
      <w:pPr>
        <w:pStyle w:val="Recuodecorpodetexto"/>
        <w:rPr>
          <w:rFonts w:asciiTheme="minorHAnsi" w:hAnsiTheme="minorHAnsi" w:cstheme="minorHAnsi"/>
          <w:bCs/>
          <w:sz w:val="24"/>
          <w:szCs w:val="24"/>
        </w:rPr>
      </w:pPr>
      <w:r w:rsidRPr="00316E9D">
        <w:rPr>
          <w:rFonts w:asciiTheme="minorHAnsi" w:hAnsiTheme="minorHAnsi" w:cstheme="minorHAnsi"/>
          <w:bCs/>
          <w:sz w:val="24"/>
          <w:szCs w:val="24"/>
        </w:rPr>
        <w:t xml:space="preserve">Atenção: Indicar apenas um </w:t>
      </w:r>
      <w:r w:rsidR="00CE231C" w:rsidRPr="00316E9D">
        <w:rPr>
          <w:rFonts w:asciiTheme="minorHAnsi" w:hAnsiTheme="minorHAnsi" w:cstheme="minorHAnsi"/>
          <w:bCs/>
          <w:sz w:val="24"/>
          <w:szCs w:val="24"/>
        </w:rPr>
        <w:t xml:space="preserve">destinatário para servir como ponto focal para fins desta </w:t>
      </w:r>
      <w:r w:rsidR="00A12672" w:rsidRPr="00316E9D">
        <w:rPr>
          <w:rFonts w:asciiTheme="minorHAnsi" w:hAnsiTheme="minorHAnsi" w:cstheme="minorHAnsi"/>
          <w:bCs/>
          <w:sz w:val="24"/>
          <w:szCs w:val="24"/>
        </w:rPr>
        <w:t>revisão</w:t>
      </w:r>
      <w:r w:rsidR="00CE231C" w:rsidRPr="00316E9D">
        <w:rPr>
          <w:rFonts w:asciiTheme="minorHAnsi" w:hAnsiTheme="minorHAnsi" w:cstheme="minorHAnsi"/>
          <w:bCs/>
          <w:sz w:val="24"/>
          <w:szCs w:val="24"/>
        </w:rPr>
        <w:t xml:space="preserve"> e seu respectivo endereço.</w:t>
      </w:r>
    </w:p>
    <w:p w14:paraId="0118754A" w14:textId="77777777" w:rsidR="00DF4C90" w:rsidRPr="00316E9D" w:rsidRDefault="00DF4C90" w:rsidP="00DF4C90">
      <w:pPr>
        <w:pStyle w:val="Recuodecorpodetexto"/>
        <w:ind w:firstLine="0"/>
        <w:rPr>
          <w:rFonts w:asciiTheme="minorHAnsi" w:hAnsiTheme="minorHAnsi" w:cstheme="minorHAnsi"/>
          <w:b/>
          <w:bCs/>
          <w:sz w:val="24"/>
          <w:szCs w:val="24"/>
        </w:rPr>
      </w:pPr>
    </w:p>
    <w:p w14:paraId="2258491D" w14:textId="77777777" w:rsidR="00DF4C90" w:rsidRPr="00316E9D" w:rsidRDefault="00DF4C90" w:rsidP="00DF4C90">
      <w:pPr>
        <w:pStyle w:val="Recuodecorpodetexto"/>
        <w:ind w:left="0" w:firstLine="708"/>
        <w:rPr>
          <w:rFonts w:asciiTheme="minorHAnsi" w:hAnsiTheme="minorHAnsi" w:cstheme="minorHAnsi"/>
          <w:bCs/>
          <w:sz w:val="24"/>
          <w:szCs w:val="24"/>
        </w:rPr>
      </w:pPr>
      <w:r w:rsidRPr="00316E9D">
        <w:rPr>
          <w:rFonts w:asciiTheme="minorHAnsi" w:hAnsiTheme="minorHAnsi" w:cstheme="minorHAnsi"/>
          <w:bCs/>
          <w:sz w:val="24"/>
          <w:szCs w:val="24"/>
        </w:rPr>
        <w:t>Nome:</w:t>
      </w:r>
    </w:p>
    <w:p w14:paraId="2FF99DFA" w14:textId="77777777" w:rsidR="00DF4C90" w:rsidRPr="00316E9D" w:rsidRDefault="00DF4C90" w:rsidP="00DF4C90">
      <w:pPr>
        <w:pStyle w:val="Recuodecorpodetexto"/>
        <w:ind w:left="0" w:firstLine="708"/>
        <w:rPr>
          <w:rFonts w:asciiTheme="minorHAnsi" w:hAnsiTheme="minorHAnsi" w:cstheme="minorHAnsi"/>
          <w:bCs/>
          <w:sz w:val="24"/>
          <w:szCs w:val="24"/>
        </w:rPr>
      </w:pPr>
      <w:r w:rsidRPr="00316E9D">
        <w:rPr>
          <w:rFonts w:asciiTheme="minorHAnsi" w:hAnsiTheme="minorHAnsi" w:cstheme="minorHAnsi"/>
          <w:bCs/>
          <w:sz w:val="24"/>
          <w:szCs w:val="24"/>
        </w:rPr>
        <w:t>Função:</w:t>
      </w:r>
    </w:p>
    <w:p w14:paraId="162E46E5" w14:textId="77777777" w:rsidR="00DF4C90" w:rsidRPr="00316E9D" w:rsidRDefault="00DF4C90" w:rsidP="00DF4C90">
      <w:pPr>
        <w:pStyle w:val="Recuodecorpodetexto"/>
        <w:ind w:left="0" w:firstLine="708"/>
        <w:rPr>
          <w:rFonts w:asciiTheme="minorHAnsi" w:hAnsiTheme="minorHAnsi" w:cstheme="minorHAnsi"/>
          <w:bCs/>
          <w:sz w:val="24"/>
          <w:szCs w:val="24"/>
        </w:rPr>
      </w:pPr>
      <w:r w:rsidRPr="00316E9D">
        <w:rPr>
          <w:rFonts w:asciiTheme="minorHAnsi" w:hAnsiTheme="minorHAnsi" w:cstheme="minorHAnsi"/>
          <w:bCs/>
          <w:sz w:val="24"/>
          <w:szCs w:val="24"/>
        </w:rPr>
        <w:t>Endereço:</w:t>
      </w:r>
    </w:p>
    <w:p w14:paraId="08626A77" w14:textId="77777777" w:rsidR="00DF4C90" w:rsidRPr="00316E9D" w:rsidRDefault="00DF4C90" w:rsidP="00DF4C90">
      <w:pPr>
        <w:pStyle w:val="Recuodecorpodetexto"/>
        <w:ind w:left="0" w:firstLine="708"/>
        <w:rPr>
          <w:rFonts w:asciiTheme="minorHAnsi" w:hAnsiTheme="minorHAnsi" w:cstheme="minorHAnsi"/>
          <w:bCs/>
          <w:sz w:val="24"/>
          <w:szCs w:val="24"/>
        </w:rPr>
      </w:pPr>
      <w:r w:rsidRPr="00316E9D">
        <w:rPr>
          <w:rFonts w:asciiTheme="minorHAnsi" w:hAnsiTheme="minorHAnsi" w:cstheme="minorHAnsi"/>
          <w:bCs/>
          <w:sz w:val="24"/>
          <w:szCs w:val="24"/>
        </w:rPr>
        <w:t>Telefone:</w:t>
      </w:r>
    </w:p>
    <w:p w14:paraId="429B19F4" w14:textId="77777777" w:rsidR="00DF4C90" w:rsidRPr="00316E9D" w:rsidRDefault="00DF4C90" w:rsidP="00DF4C90">
      <w:pPr>
        <w:pStyle w:val="Ttulo2"/>
        <w:ind w:left="-142" w:right="-199" w:firstLine="850"/>
        <w:jc w:val="left"/>
        <w:rPr>
          <w:rFonts w:asciiTheme="minorHAnsi" w:hAnsiTheme="minorHAnsi" w:cstheme="minorHAnsi"/>
          <w:b w:val="0"/>
          <w:bCs/>
          <w:sz w:val="24"/>
          <w:szCs w:val="24"/>
        </w:rPr>
      </w:pPr>
      <w:r w:rsidRPr="00316E9D">
        <w:rPr>
          <w:rFonts w:asciiTheme="minorHAnsi" w:hAnsiTheme="minorHAnsi" w:cstheme="minorHAnsi"/>
          <w:b w:val="0"/>
          <w:bCs/>
          <w:sz w:val="24"/>
          <w:szCs w:val="24"/>
        </w:rPr>
        <w:t>Endereço eletrônico</w:t>
      </w:r>
      <w:r w:rsidR="00A6482A" w:rsidRPr="00316E9D">
        <w:rPr>
          <w:rFonts w:asciiTheme="minorHAnsi" w:hAnsiTheme="minorHAnsi" w:cstheme="minorHAnsi"/>
          <w:b w:val="0"/>
          <w:bCs/>
          <w:sz w:val="24"/>
          <w:szCs w:val="24"/>
        </w:rPr>
        <w:t xml:space="preserve"> (e-mail)</w:t>
      </w:r>
      <w:r w:rsidRPr="00316E9D">
        <w:rPr>
          <w:rFonts w:asciiTheme="minorHAnsi" w:hAnsiTheme="minorHAnsi" w:cstheme="minorHAnsi"/>
          <w:b w:val="0"/>
          <w:bCs/>
          <w:sz w:val="24"/>
          <w:szCs w:val="24"/>
        </w:rPr>
        <w:t>:</w:t>
      </w:r>
    </w:p>
    <w:p w14:paraId="533F891B" w14:textId="77777777" w:rsidR="00DF4C90" w:rsidRPr="00316E9D"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316E9D"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316E9D" w:rsidRDefault="00AE3976" w:rsidP="00AE3976">
      <w:pPr>
        <w:pStyle w:val="Ttulo2"/>
        <w:numPr>
          <w:ilvl w:val="0"/>
          <w:numId w:val="30"/>
        </w:numPr>
        <w:jc w:val="left"/>
        <w:rPr>
          <w:rFonts w:asciiTheme="minorHAnsi" w:hAnsiTheme="minorHAnsi" w:cstheme="minorHAnsi"/>
          <w:sz w:val="24"/>
          <w:szCs w:val="24"/>
        </w:rPr>
      </w:pPr>
      <w:bookmarkStart w:id="10" w:name="_Toc340425360"/>
      <w:r w:rsidRPr="00316E9D">
        <w:rPr>
          <w:rFonts w:asciiTheme="minorHAnsi" w:hAnsiTheme="minorHAnsi" w:cstheme="minorHAnsi"/>
          <w:sz w:val="24"/>
          <w:szCs w:val="24"/>
        </w:rPr>
        <w:t>Estrutura e Afiliações</w:t>
      </w:r>
      <w:bookmarkEnd w:id="10"/>
      <w:r w:rsidRPr="00316E9D">
        <w:rPr>
          <w:rFonts w:asciiTheme="minorHAnsi" w:hAnsiTheme="minorHAnsi" w:cstheme="minorHAnsi"/>
          <w:sz w:val="24"/>
          <w:szCs w:val="24"/>
        </w:rPr>
        <w:t xml:space="preserve"> </w:t>
      </w:r>
    </w:p>
    <w:p w14:paraId="190EDE1E" w14:textId="77777777" w:rsidR="00AE3976" w:rsidRPr="00316E9D" w:rsidRDefault="00AE3976" w:rsidP="00AE3976">
      <w:pPr>
        <w:pStyle w:val="Recuodecorpodetexto"/>
        <w:ind w:left="0" w:firstLine="0"/>
        <w:rPr>
          <w:rFonts w:asciiTheme="minorHAnsi" w:hAnsiTheme="minorHAnsi" w:cstheme="minorHAnsi"/>
          <w:bCs/>
          <w:sz w:val="24"/>
        </w:rPr>
      </w:pPr>
    </w:p>
    <w:p w14:paraId="6A6BD214" w14:textId="03DE881D" w:rsidR="00AE3976" w:rsidRPr="00316E9D" w:rsidRDefault="00442138" w:rsidP="00442138">
      <w:pPr>
        <w:pStyle w:val="Recuodecorpodetexto"/>
        <w:ind w:firstLine="693"/>
        <w:rPr>
          <w:rFonts w:asciiTheme="minorHAnsi" w:hAnsiTheme="minorHAnsi" w:cstheme="minorHAnsi"/>
          <w:bCs/>
          <w:sz w:val="24"/>
        </w:rPr>
      </w:pPr>
      <w:r w:rsidRPr="00316E9D">
        <w:rPr>
          <w:rFonts w:asciiTheme="minorHAnsi" w:hAnsiTheme="minorHAnsi" w:cstheme="minorHAnsi"/>
          <w:bCs/>
          <w:sz w:val="24"/>
        </w:rPr>
        <w:t xml:space="preserve">3.1 </w:t>
      </w:r>
      <w:r w:rsidR="00102935" w:rsidRPr="00316E9D">
        <w:rPr>
          <w:rFonts w:asciiTheme="minorHAnsi" w:hAnsiTheme="minorHAnsi" w:cstheme="minorHAnsi"/>
          <w:bCs/>
          <w:sz w:val="24"/>
        </w:rPr>
        <w:t>Fornecer</w:t>
      </w:r>
      <w:r w:rsidR="00AE3976" w:rsidRPr="00316E9D">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sidRPr="00316E9D">
        <w:rPr>
          <w:rFonts w:asciiTheme="minorHAnsi" w:hAnsiTheme="minorHAnsi" w:cstheme="minorHAnsi"/>
          <w:bCs/>
          <w:sz w:val="24"/>
        </w:rPr>
        <w:t>ao DECOM</w:t>
      </w:r>
      <w:r w:rsidR="00AE3976" w:rsidRPr="00316E9D">
        <w:rPr>
          <w:rFonts w:asciiTheme="minorHAnsi" w:hAnsiTheme="minorHAnsi" w:cstheme="minorHAnsi"/>
          <w:bCs/>
          <w:sz w:val="24"/>
        </w:rPr>
        <w:t xml:space="preserve">, perfeito entendimento das atividades descritas. </w:t>
      </w:r>
    </w:p>
    <w:p w14:paraId="45673769" w14:textId="77777777" w:rsidR="00AE3976" w:rsidRPr="00316E9D" w:rsidRDefault="00AE3976" w:rsidP="00AE3976">
      <w:pPr>
        <w:pStyle w:val="Recuodecorpodetexto"/>
        <w:ind w:firstLine="0"/>
        <w:rPr>
          <w:rFonts w:asciiTheme="minorHAnsi" w:hAnsiTheme="minorHAnsi" w:cstheme="minorHAnsi"/>
          <w:bCs/>
          <w:sz w:val="24"/>
        </w:rPr>
      </w:pPr>
    </w:p>
    <w:p w14:paraId="23C5916F" w14:textId="77777777" w:rsidR="00AE3976" w:rsidRPr="00316E9D" w:rsidRDefault="00AE3976" w:rsidP="00442138">
      <w:pPr>
        <w:pStyle w:val="Recuodecorpodetexto"/>
        <w:ind w:firstLine="693"/>
        <w:rPr>
          <w:rFonts w:asciiTheme="minorHAnsi" w:hAnsiTheme="minorHAnsi" w:cstheme="minorHAnsi"/>
          <w:bCs/>
          <w:sz w:val="24"/>
        </w:rPr>
      </w:pPr>
      <w:r w:rsidRPr="00316E9D">
        <w:rPr>
          <w:rFonts w:asciiTheme="minorHAnsi" w:hAnsiTheme="minorHAnsi" w:cstheme="minorHAnsi"/>
          <w:bCs/>
          <w:sz w:val="24"/>
        </w:rPr>
        <w:t>3.2</w:t>
      </w:r>
      <w:r w:rsidR="00442138" w:rsidRPr="00316E9D">
        <w:rPr>
          <w:rFonts w:asciiTheme="minorHAnsi" w:hAnsiTheme="minorHAnsi" w:cstheme="minorHAnsi"/>
          <w:bCs/>
          <w:sz w:val="24"/>
        </w:rPr>
        <w:t xml:space="preserve"> </w:t>
      </w:r>
      <w:r w:rsidRPr="00316E9D">
        <w:rPr>
          <w:rFonts w:asciiTheme="minorHAnsi" w:hAnsiTheme="minorHAnsi" w:cstheme="minorHAnsi"/>
          <w:bCs/>
          <w:sz w:val="24"/>
        </w:rPr>
        <w:t>Informar todas as plantas de fabricação</w:t>
      </w:r>
      <w:r w:rsidR="00CE231C" w:rsidRPr="00316E9D">
        <w:rPr>
          <w:rFonts w:asciiTheme="minorHAnsi" w:hAnsiTheme="minorHAnsi" w:cstheme="minorHAnsi"/>
          <w:bCs/>
          <w:sz w:val="24"/>
        </w:rPr>
        <w:t xml:space="preserve"> e dos</w:t>
      </w:r>
      <w:r w:rsidRPr="00316E9D">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316E9D" w:rsidRDefault="00AE3976" w:rsidP="00AE3976">
      <w:pPr>
        <w:pStyle w:val="Recuodecorpodetexto"/>
        <w:ind w:left="360" w:firstLine="0"/>
        <w:rPr>
          <w:rFonts w:asciiTheme="minorHAnsi" w:hAnsiTheme="minorHAnsi" w:cstheme="minorHAnsi"/>
          <w:bCs/>
          <w:sz w:val="24"/>
        </w:rPr>
      </w:pPr>
    </w:p>
    <w:p w14:paraId="75A7EA13" w14:textId="77777777" w:rsidR="00087990" w:rsidRPr="00316E9D" w:rsidRDefault="00AE3976" w:rsidP="00442138">
      <w:pPr>
        <w:pStyle w:val="Recuodecorpodetexto"/>
        <w:ind w:firstLine="693"/>
        <w:rPr>
          <w:rFonts w:asciiTheme="minorHAnsi" w:hAnsiTheme="minorHAnsi" w:cstheme="minorHAnsi"/>
          <w:bCs/>
          <w:sz w:val="24"/>
        </w:rPr>
      </w:pPr>
      <w:r w:rsidRPr="00316E9D">
        <w:rPr>
          <w:rFonts w:asciiTheme="minorHAnsi" w:hAnsiTheme="minorHAnsi" w:cstheme="minorHAnsi"/>
          <w:bCs/>
          <w:sz w:val="24"/>
        </w:rPr>
        <w:t>3.3</w:t>
      </w:r>
      <w:r w:rsidR="00442138" w:rsidRPr="00316E9D">
        <w:rPr>
          <w:rFonts w:asciiTheme="minorHAnsi" w:hAnsiTheme="minorHAnsi" w:cstheme="minorHAnsi"/>
          <w:bCs/>
          <w:sz w:val="24"/>
        </w:rPr>
        <w:t xml:space="preserve"> </w:t>
      </w:r>
      <w:r w:rsidRPr="00316E9D">
        <w:rPr>
          <w:rFonts w:asciiTheme="minorHAnsi" w:hAnsiTheme="minorHAnsi" w:cstheme="minorHAnsi"/>
          <w:bCs/>
          <w:sz w:val="24"/>
        </w:rPr>
        <w:t xml:space="preserve">Fornecer quadro organizacional da estrutura legal da empresa, incluindo todas as partes relacionadas. </w:t>
      </w:r>
      <w:r w:rsidR="00087990" w:rsidRPr="00316E9D">
        <w:rPr>
          <w:rFonts w:asciiTheme="minorHAnsi" w:hAnsiTheme="minorHAnsi" w:cstheme="minorHAnsi"/>
          <w:bCs/>
          <w:sz w:val="24"/>
        </w:rPr>
        <w:t xml:space="preserve">Por partes relacionadas entende-se a vinculação entre pessoas nos seguintes casos: </w:t>
      </w:r>
    </w:p>
    <w:p w14:paraId="45CBD1D0" w14:textId="77777777" w:rsidR="00F51DEA" w:rsidRPr="00316E9D"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316E9D" w:rsidRDefault="00F51DEA" w:rsidP="00F51DEA">
      <w:pPr>
        <w:pStyle w:val="TextosemFormatao"/>
        <w:spacing w:line="276" w:lineRule="auto"/>
        <w:ind w:firstLine="705"/>
        <w:jc w:val="both"/>
        <w:rPr>
          <w:rFonts w:asciiTheme="minorHAnsi" w:hAnsiTheme="minorHAnsi" w:cstheme="minorHAnsi"/>
          <w:sz w:val="24"/>
          <w:szCs w:val="24"/>
        </w:rPr>
      </w:pPr>
      <w:r w:rsidRPr="00316E9D">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II - se estão legalmente reconhecidas como associadas em negócios; </w:t>
      </w:r>
    </w:p>
    <w:p w14:paraId="26E62BE1"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III - se têm relação de empregador e empregado; </w:t>
      </w:r>
    </w:p>
    <w:p w14:paraId="672E0B30"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V - se uma delas controla direta ou indiretamente a outra; </w:t>
      </w:r>
    </w:p>
    <w:p w14:paraId="22218DA3"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VII - se juntas controlam direta ou indiretamente uma terceira pessoa; </w:t>
      </w:r>
    </w:p>
    <w:p w14:paraId="43977623"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lastRenderedPageBreak/>
        <w:t>VIII - se são da mesma família; ou</w:t>
      </w:r>
    </w:p>
    <w:p w14:paraId="249C07A4" w14:textId="77777777" w:rsidR="00F51DEA" w:rsidRPr="00316E9D" w:rsidRDefault="00F51DEA" w:rsidP="00F51DEA">
      <w:pPr>
        <w:pStyle w:val="TextosemFormatao"/>
        <w:spacing w:line="276" w:lineRule="auto"/>
        <w:ind w:left="705"/>
        <w:jc w:val="both"/>
        <w:rPr>
          <w:rFonts w:asciiTheme="minorHAnsi" w:hAnsiTheme="minorHAnsi" w:cstheme="minorHAnsi"/>
          <w:sz w:val="24"/>
          <w:szCs w:val="24"/>
        </w:rPr>
      </w:pPr>
      <w:r w:rsidRPr="00316E9D">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316E9D"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316E9D" w:rsidRDefault="00AE3976" w:rsidP="00AE3976">
      <w:pPr>
        <w:pStyle w:val="Recuodecorpodetexto"/>
        <w:ind w:left="0" w:firstLine="705"/>
        <w:rPr>
          <w:rFonts w:asciiTheme="minorHAnsi" w:hAnsiTheme="minorHAnsi" w:cstheme="minorHAnsi"/>
          <w:bCs/>
          <w:sz w:val="24"/>
        </w:rPr>
      </w:pPr>
      <w:r w:rsidRPr="00316E9D">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316E9D" w:rsidRDefault="00AE3976" w:rsidP="00AE3976">
      <w:pPr>
        <w:pStyle w:val="Recuodecorpodetexto"/>
        <w:ind w:left="0" w:firstLine="0"/>
        <w:rPr>
          <w:rFonts w:asciiTheme="minorHAnsi" w:hAnsiTheme="minorHAnsi" w:cstheme="minorHAnsi"/>
          <w:bCs/>
          <w:sz w:val="24"/>
        </w:rPr>
      </w:pPr>
    </w:p>
    <w:p w14:paraId="13DB8AC3" w14:textId="77777777" w:rsidR="00AE3976" w:rsidRPr="00316E9D" w:rsidRDefault="00442138" w:rsidP="00442138">
      <w:pPr>
        <w:pStyle w:val="Recuodecorpodetexto"/>
        <w:tabs>
          <w:tab w:val="left" w:pos="3647"/>
        </w:tabs>
        <w:ind w:left="0" w:firstLine="0"/>
        <w:rPr>
          <w:rFonts w:asciiTheme="minorHAnsi" w:hAnsiTheme="minorHAnsi" w:cstheme="minorHAnsi"/>
          <w:b/>
          <w:bCs/>
          <w:sz w:val="24"/>
        </w:rPr>
      </w:pPr>
      <w:r w:rsidRPr="00316E9D">
        <w:rPr>
          <w:rFonts w:asciiTheme="minorHAnsi" w:hAnsiTheme="minorHAnsi" w:cstheme="minorHAnsi"/>
          <w:b/>
          <w:bCs/>
          <w:sz w:val="24"/>
        </w:rPr>
        <w:t xml:space="preserve">        </w:t>
      </w:r>
      <w:r w:rsidR="007B7F07" w:rsidRPr="00316E9D">
        <w:rPr>
          <w:rFonts w:asciiTheme="minorHAnsi" w:hAnsiTheme="minorHAnsi" w:cstheme="minorHAnsi"/>
          <w:b/>
          <w:bCs/>
          <w:sz w:val="24"/>
        </w:rPr>
        <w:t xml:space="preserve">4. </w:t>
      </w:r>
      <w:r w:rsidRPr="00316E9D">
        <w:rPr>
          <w:rFonts w:asciiTheme="minorHAnsi" w:hAnsiTheme="minorHAnsi" w:cstheme="minorHAnsi"/>
          <w:b/>
          <w:bCs/>
          <w:sz w:val="24"/>
        </w:rPr>
        <w:t xml:space="preserve">  </w:t>
      </w:r>
      <w:r w:rsidR="00AE3976" w:rsidRPr="00316E9D">
        <w:rPr>
          <w:rFonts w:asciiTheme="minorHAnsi" w:hAnsiTheme="minorHAnsi" w:cstheme="minorHAnsi"/>
          <w:b/>
          <w:bCs/>
          <w:sz w:val="24"/>
        </w:rPr>
        <w:t>Práticas Contáb</w:t>
      </w:r>
      <w:r w:rsidR="00AE3976" w:rsidRPr="00316E9D">
        <w:rPr>
          <w:rFonts w:asciiTheme="minorHAnsi" w:hAnsiTheme="minorHAnsi" w:cstheme="minorHAnsi"/>
          <w:b/>
          <w:bCs/>
          <w:sz w:val="24"/>
          <w:szCs w:val="24"/>
        </w:rPr>
        <w:t xml:space="preserve">eis </w:t>
      </w:r>
      <w:r w:rsidR="00F65DE5" w:rsidRPr="00316E9D">
        <w:rPr>
          <w:rFonts w:asciiTheme="minorHAnsi" w:hAnsiTheme="minorHAnsi" w:cstheme="minorHAnsi"/>
          <w:b/>
          <w:sz w:val="24"/>
          <w:szCs w:val="24"/>
        </w:rPr>
        <w:t>e Financeiras</w:t>
      </w:r>
    </w:p>
    <w:p w14:paraId="68671522" w14:textId="77777777" w:rsidR="00AE3976" w:rsidRPr="00316E9D" w:rsidRDefault="00AE3976" w:rsidP="00AE3976">
      <w:pPr>
        <w:pStyle w:val="Recuodecorpodetexto"/>
        <w:ind w:left="0" w:firstLine="0"/>
        <w:rPr>
          <w:rFonts w:asciiTheme="minorHAnsi" w:hAnsiTheme="minorHAnsi" w:cstheme="minorHAnsi"/>
          <w:bCs/>
          <w:sz w:val="24"/>
        </w:rPr>
      </w:pPr>
    </w:p>
    <w:p w14:paraId="55A29F54" w14:textId="77777777" w:rsidR="00F65DE5" w:rsidRPr="00316E9D" w:rsidRDefault="00A43B36" w:rsidP="00A43B36">
      <w:pPr>
        <w:pStyle w:val="PargrafodaLista"/>
        <w:ind w:left="0" w:firstLine="705"/>
        <w:jc w:val="both"/>
        <w:rPr>
          <w:rFonts w:asciiTheme="minorHAnsi" w:hAnsiTheme="minorHAnsi" w:cstheme="minorHAnsi"/>
          <w:bCs/>
          <w:sz w:val="24"/>
        </w:rPr>
      </w:pPr>
      <w:r w:rsidRPr="00316E9D">
        <w:rPr>
          <w:rFonts w:asciiTheme="minorHAnsi" w:hAnsiTheme="minorHAnsi" w:cstheme="minorHAnsi"/>
          <w:bCs/>
          <w:sz w:val="24"/>
        </w:rPr>
        <w:t xml:space="preserve">4.1 </w:t>
      </w:r>
      <w:r w:rsidR="00F65DE5" w:rsidRPr="00316E9D">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316E9D" w:rsidRDefault="00F65DE5" w:rsidP="00F65DE5">
      <w:pPr>
        <w:pStyle w:val="PargrafodaLista"/>
        <w:ind w:left="0"/>
        <w:jc w:val="both"/>
        <w:rPr>
          <w:rFonts w:asciiTheme="minorHAnsi" w:hAnsiTheme="minorHAnsi" w:cstheme="minorHAnsi"/>
          <w:bCs/>
          <w:sz w:val="24"/>
        </w:rPr>
      </w:pPr>
    </w:p>
    <w:p w14:paraId="28434DA3" w14:textId="77777777" w:rsidR="00F65DE5" w:rsidRPr="00316E9D" w:rsidRDefault="00F65DE5" w:rsidP="00A43B36">
      <w:pPr>
        <w:pStyle w:val="PargrafodaLista"/>
        <w:ind w:left="0" w:firstLine="705"/>
        <w:jc w:val="both"/>
        <w:rPr>
          <w:rFonts w:asciiTheme="minorHAnsi" w:hAnsiTheme="minorHAnsi" w:cstheme="minorHAnsi"/>
          <w:bCs/>
          <w:sz w:val="24"/>
        </w:rPr>
      </w:pPr>
      <w:r w:rsidRPr="00316E9D">
        <w:rPr>
          <w:rFonts w:asciiTheme="minorHAnsi" w:hAnsiTheme="minorHAnsi" w:cstheme="minorHAnsi"/>
          <w:bCs/>
          <w:sz w:val="24"/>
        </w:rPr>
        <w:t>4.</w:t>
      </w:r>
      <w:r w:rsidR="00A43B36" w:rsidRPr="00316E9D">
        <w:rPr>
          <w:rFonts w:asciiTheme="minorHAnsi" w:hAnsiTheme="minorHAnsi" w:cstheme="minorHAnsi"/>
          <w:bCs/>
          <w:sz w:val="24"/>
        </w:rPr>
        <w:t>2 E</w:t>
      </w:r>
      <w:r w:rsidRPr="00316E9D">
        <w:rPr>
          <w:rFonts w:asciiTheme="minorHAnsi" w:hAnsiTheme="minorHAnsi" w:cstheme="minorHAnsi"/>
          <w:bCs/>
          <w:sz w:val="24"/>
        </w:rPr>
        <w:t>xplicar detalhadamente como são registradas</w:t>
      </w:r>
      <w:r w:rsidR="001E66CA" w:rsidRPr="00316E9D">
        <w:rPr>
          <w:rFonts w:asciiTheme="minorHAnsi" w:hAnsiTheme="minorHAnsi" w:cstheme="minorHAnsi"/>
          <w:bCs/>
          <w:sz w:val="24"/>
        </w:rPr>
        <w:t xml:space="preserve"> as</w:t>
      </w:r>
      <w:r w:rsidRPr="00316E9D">
        <w:rPr>
          <w:rFonts w:asciiTheme="minorHAnsi" w:hAnsiTheme="minorHAnsi" w:cstheme="minorHAnsi"/>
          <w:bCs/>
          <w:sz w:val="24"/>
        </w:rPr>
        <w:t xml:space="preserve"> vendas da empresa, informando todos os livros contábeis utilizados para esse fim.</w:t>
      </w:r>
    </w:p>
    <w:p w14:paraId="39062468" w14:textId="77777777" w:rsidR="00AE3976" w:rsidRPr="00316E9D" w:rsidRDefault="00AE3976" w:rsidP="00AE3976">
      <w:pPr>
        <w:pStyle w:val="Recuodecorpodetexto"/>
        <w:ind w:left="0" w:firstLine="0"/>
        <w:rPr>
          <w:rFonts w:asciiTheme="minorHAnsi" w:hAnsiTheme="minorHAnsi" w:cstheme="minorHAnsi"/>
          <w:bCs/>
          <w:sz w:val="24"/>
        </w:rPr>
      </w:pPr>
    </w:p>
    <w:p w14:paraId="3BAF7A7B" w14:textId="77777777" w:rsidR="00AE3976" w:rsidRPr="00316E9D" w:rsidRDefault="007B7F07" w:rsidP="007B7F07">
      <w:pPr>
        <w:pStyle w:val="Recuodecorpodetexto"/>
        <w:ind w:left="0" w:firstLine="705"/>
        <w:rPr>
          <w:rFonts w:asciiTheme="minorHAnsi" w:hAnsiTheme="minorHAnsi" w:cstheme="minorHAnsi"/>
          <w:bCs/>
          <w:sz w:val="24"/>
        </w:rPr>
      </w:pPr>
      <w:r w:rsidRPr="00316E9D">
        <w:rPr>
          <w:rFonts w:asciiTheme="minorHAnsi" w:hAnsiTheme="minorHAnsi" w:cstheme="minorHAnsi"/>
          <w:bCs/>
          <w:sz w:val="24"/>
        </w:rPr>
        <w:t>4.3</w:t>
      </w:r>
      <w:r w:rsidR="00F51DEA" w:rsidRPr="00316E9D">
        <w:rPr>
          <w:rFonts w:asciiTheme="minorHAnsi" w:hAnsiTheme="minorHAnsi" w:cstheme="minorHAnsi"/>
          <w:bCs/>
          <w:sz w:val="24"/>
        </w:rPr>
        <w:t xml:space="preserve"> </w:t>
      </w:r>
      <w:r w:rsidR="002B5291" w:rsidRPr="00316E9D">
        <w:rPr>
          <w:rFonts w:asciiTheme="minorHAnsi" w:hAnsiTheme="minorHAnsi" w:cstheme="minorHAnsi"/>
          <w:bCs/>
          <w:sz w:val="24"/>
        </w:rPr>
        <w:t>Descrever o sistema contábil de custo adotado pela empresa e como são classificados, alocados, agregados e registrados os custos incorridos na</w:t>
      </w:r>
      <w:r w:rsidR="00F51DEA" w:rsidRPr="00316E9D">
        <w:rPr>
          <w:rFonts w:asciiTheme="minorHAnsi" w:hAnsiTheme="minorHAnsi" w:cstheme="minorHAnsi"/>
          <w:bCs/>
          <w:sz w:val="24"/>
        </w:rPr>
        <w:t xml:space="preserve"> fabricação</w:t>
      </w:r>
      <w:r w:rsidR="002B5291" w:rsidRPr="00316E9D">
        <w:rPr>
          <w:rFonts w:asciiTheme="minorHAnsi" w:hAnsiTheme="minorHAnsi" w:cstheme="minorHAnsi"/>
          <w:bCs/>
          <w:sz w:val="24"/>
        </w:rPr>
        <w:t>. A descrição deve ser apresentada de forma narrativa e acompanhada de fluxograma.</w:t>
      </w:r>
    </w:p>
    <w:p w14:paraId="55FA8C36" w14:textId="77777777" w:rsidR="00AE3976" w:rsidRPr="00316E9D" w:rsidRDefault="00AE3976" w:rsidP="00AE3976">
      <w:pPr>
        <w:pStyle w:val="Recuodecorpodetexto"/>
        <w:ind w:left="0" w:firstLine="0"/>
        <w:rPr>
          <w:rFonts w:asciiTheme="minorHAnsi" w:hAnsiTheme="minorHAnsi" w:cstheme="minorHAnsi"/>
          <w:bCs/>
          <w:sz w:val="24"/>
        </w:rPr>
      </w:pPr>
    </w:p>
    <w:p w14:paraId="07E1D10E" w14:textId="77777777" w:rsidR="00AE3976" w:rsidRPr="00316E9D" w:rsidRDefault="007B7F07" w:rsidP="007B7F07">
      <w:pPr>
        <w:pStyle w:val="Recuodecorpodetexto"/>
        <w:ind w:left="0" w:firstLine="705"/>
        <w:rPr>
          <w:rFonts w:asciiTheme="minorHAnsi" w:hAnsiTheme="minorHAnsi" w:cstheme="minorHAnsi"/>
          <w:bCs/>
          <w:sz w:val="24"/>
        </w:rPr>
      </w:pPr>
      <w:r w:rsidRPr="00316E9D">
        <w:rPr>
          <w:rFonts w:asciiTheme="minorHAnsi" w:hAnsiTheme="minorHAnsi" w:cstheme="minorHAnsi"/>
          <w:bCs/>
          <w:sz w:val="24"/>
        </w:rPr>
        <w:t xml:space="preserve">4.4 </w:t>
      </w:r>
      <w:r w:rsidR="002B5291" w:rsidRPr="00316E9D">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316E9D" w:rsidRDefault="00AE3976" w:rsidP="00AE3976">
      <w:pPr>
        <w:pStyle w:val="Recuodecorpodetexto"/>
        <w:ind w:left="0" w:firstLine="0"/>
        <w:rPr>
          <w:rFonts w:asciiTheme="minorHAnsi" w:hAnsiTheme="minorHAnsi" w:cstheme="minorHAnsi"/>
          <w:bCs/>
          <w:sz w:val="24"/>
        </w:rPr>
      </w:pPr>
    </w:p>
    <w:p w14:paraId="7B4D197C" w14:textId="77777777" w:rsidR="00AE3976" w:rsidRPr="00316E9D" w:rsidRDefault="007B7F07" w:rsidP="007B7F07">
      <w:pPr>
        <w:pStyle w:val="Recuodecorpodetexto"/>
        <w:ind w:left="0" w:firstLine="705"/>
        <w:rPr>
          <w:rFonts w:asciiTheme="minorHAnsi" w:hAnsiTheme="minorHAnsi" w:cstheme="minorHAnsi"/>
          <w:bCs/>
          <w:sz w:val="24"/>
        </w:rPr>
      </w:pPr>
      <w:r w:rsidRPr="00316E9D">
        <w:rPr>
          <w:rFonts w:asciiTheme="minorHAnsi" w:hAnsiTheme="minorHAnsi" w:cstheme="minorHAnsi"/>
          <w:bCs/>
          <w:sz w:val="24"/>
        </w:rPr>
        <w:t xml:space="preserve">4.5 </w:t>
      </w:r>
      <w:r w:rsidR="00AE3976" w:rsidRPr="00316E9D">
        <w:rPr>
          <w:rFonts w:asciiTheme="minorHAnsi" w:hAnsiTheme="minorHAnsi" w:cstheme="minorHAnsi"/>
          <w:bCs/>
          <w:sz w:val="24"/>
        </w:rPr>
        <w:t>Apresentar o plano de contas completo.</w:t>
      </w:r>
    </w:p>
    <w:p w14:paraId="57D7B0B1" w14:textId="77777777" w:rsidR="00F51DEA" w:rsidRPr="00316E9D" w:rsidRDefault="00F51DEA" w:rsidP="007B7F07">
      <w:pPr>
        <w:pStyle w:val="Recuodecorpodetexto"/>
        <w:ind w:left="0" w:firstLine="705"/>
        <w:rPr>
          <w:rFonts w:asciiTheme="minorHAnsi" w:hAnsiTheme="minorHAnsi" w:cstheme="minorHAnsi"/>
          <w:bCs/>
          <w:sz w:val="24"/>
        </w:rPr>
      </w:pPr>
    </w:p>
    <w:p w14:paraId="08A25FE1" w14:textId="77777777" w:rsidR="00F51DEA" w:rsidRPr="00316E9D" w:rsidRDefault="00F51DEA" w:rsidP="007B7F07">
      <w:pPr>
        <w:pStyle w:val="Recuodecorpodetexto"/>
        <w:ind w:left="0" w:firstLine="705"/>
        <w:rPr>
          <w:rFonts w:asciiTheme="minorHAnsi" w:hAnsiTheme="minorHAnsi" w:cstheme="minorHAnsi"/>
          <w:bCs/>
          <w:sz w:val="24"/>
        </w:rPr>
      </w:pPr>
      <w:r w:rsidRPr="00316E9D">
        <w:rPr>
          <w:rFonts w:asciiTheme="minorHAnsi" w:hAnsiTheme="minorHAnsi" w:cstheme="minorHAnsi"/>
          <w:bCs/>
          <w:sz w:val="24"/>
        </w:rPr>
        <w:t xml:space="preserve">4.6 Apresentar as demonstrações financeiras da empresa e anexar os balancetes sintéticos para cada um dos períodos de </w:t>
      </w:r>
      <w:r w:rsidR="00A12672" w:rsidRPr="00316E9D">
        <w:rPr>
          <w:rFonts w:asciiTheme="minorHAnsi" w:hAnsiTheme="minorHAnsi" w:cstheme="minorHAnsi"/>
          <w:bCs/>
          <w:sz w:val="24"/>
        </w:rPr>
        <w:t xml:space="preserve">investigação de continuação ou retomada do </w:t>
      </w:r>
      <w:r w:rsidRPr="00316E9D">
        <w:rPr>
          <w:rFonts w:asciiTheme="minorHAnsi" w:hAnsiTheme="minorHAnsi" w:cstheme="minorHAnsi"/>
          <w:bCs/>
          <w:sz w:val="24"/>
        </w:rPr>
        <w:t>dano.</w:t>
      </w:r>
    </w:p>
    <w:p w14:paraId="5844EB97" w14:textId="77777777" w:rsidR="00AE3976" w:rsidRPr="00316E9D" w:rsidRDefault="00AE3976" w:rsidP="00AE3976">
      <w:pPr>
        <w:pStyle w:val="Recuodecorpodetexto"/>
        <w:ind w:left="0" w:firstLine="0"/>
        <w:rPr>
          <w:rFonts w:asciiTheme="minorHAnsi" w:hAnsiTheme="minorHAnsi" w:cstheme="minorHAnsi"/>
          <w:bCs/>
          <w:sz w:val="24"/>
        </w:rPr>
      </w:pPr>
    </w:p>
    <w:p w14:paraId="670EEA2D" w14:textId="77777777" w:rsidR="00AE3976" w:rsidRPr="00316E9D" w:rsidRDefault="007B7F07" w:rsidP="007B7F07">
      <w:pPr>
        <w:pStyle w:val="Recuodecorpodetexto"/>
        <w:ind w:left="0" w:firstLine="705"/>
        <w:rPr>
          <w:rFonts w:asciiTheme="minorHAnsi" w:hAnsiTheme="minorHAnsi" w:cstheme="minorHAnsi"/>
          <w:bCs/>
          <w:sz w:val="24"/>
        </w:rPr>
      </w:pPr>
      <w:r w:rsidRPr="00316E9D">
        <w:rPr>
          <w:rFonts w:asciiTheme="minorHAnsi" w:hAnsiTheme="minorHAnsi" w:cstheme="minorHAnsi"/>
          <w:bCs/>
          <w:sz w:val="24"/>
        </w:rPr>
        <w:t>4.</w:t>
      </w:r>
      <w:r w:rsidR="00F51DEA" w:rsidRPr="00316E9D">
        <w:rPr>
          <w:rFonts w:asciiTheme="minorHAnsi" w:hAnsiTheme="minorHAnsi" w:cstheme="minorHAnsi"/>
          <w:bCs/>
          <w:sz w:val="24"/>
        </w:rPr>
        <w:t>7</w:t>
      </w:r>
      <w:r w:rsidRPr="00316E9D">
        <w:rPr>
          <w:rFonts w:asciiTheme="minorHAnsi" w:hAnsiTheme="minorHAnsi" w:cstheme="minorHAnsi"/>
          <w:bCs/>
          <w:sz w:val="24"/>
        </w:rPr>
        <w:t xml:space="preserve"> </w:t>
      </w:r>
      <w:r w:rsidR="00AE3976" w:rsidRPr="00316E9D">
        <w:rPr>
          <w:rFonts w:asciiTheme="minorHAnsi" w:hAnsiTheme="minorHAnsi" w:cstheme="minorHAnsi"/>
          <w:bCs/>
          <w:sz w:val="24"/>
        </w:rPr>
        <w:t xml:space="preserve">Informar o </w:t>
      </w:r>
      <w:r w:rsidR="00AE3976" w:rsidRPr="00316E9D">
        <w:rPr>
          <w:rFonts w:asciiTheme="minorHAnsi" w:hAnsiTheme="minorHAnsi" w:cstheme="minorHAnsi"/>
          <w:b/>
          <w:bCs/>
          <w:sz w:val="24"/>
        </w:rPr>
        <w:t>software</w:t>
      </w:r>
      <w:r w:rsidR="00AE3976" w:rsidRPr="00316E9D">
        <w:rPr>
          <w:rFonts w:asciiTheme="minorHAnsi" w:hAnsiTheme="minorHAnsi" w:cstheme="minorHAnsi"/>
          <w:bCs/>
          <w:sz w:val="24"/>
        </w:rPr>
        <w:t xml:space="preserve"> contábil utilizado (ex.: SAP, Oracle, Datasul, etc.)</w:t>
      </w:r>
    </w:p>
    <w:p w14:paraId="423AB6E2" w14:textId="77777777" w:rsidR="00EA7BE6" w:rsidRPr="00316E9D" w:rsidRDefault="007F50E9" w:rsidP="00AE3976">
      <w:pPr>
        <w:rPr>
          <w:rFonts w:asciiTheme="minorHAnsi" w:hAnsiTheme="minorHAnsi" w:cstheme="minorHAnsi"/>
          <w:szCs w:val="24"/>
        </w:rPr>
      </w:pPr>
      <w:r w:rsidRPr="00316E9D">
        <w:rPr>
          <w:rFonts w:asciiTheme="minorHAnsi" w:hAnsiTheme="minorHAnsi" w:cstheme="minorHAnsi"/>
        </w:rPr>
        <w:br w:type="page"/>
      </w:r>
    </w:p>
    <w:p w14:paraId="6186E393" w14:textId="77777777" w:rsidR="00717CB0" w:rsidRPr="00316E9D" w:rsidRDefault="00717CB0" w:rsidP="00717CB0">
      <w:pPr>
        <w:pStyle w:val="Ttulo1"/>
        <w:pBdr>
          <w:top w:val="single" w:sz="6" w:space="0" w:color="auto"/>
        </w:pBdr>
        <w:rPr>
          <w:rFonts w:asciiTheme="minorHAnsi" w:hAnsiTheme="minorHAnsi" w:cstheme="minorHAnsi"/>
        </w:rPr>
      </w:pPr>
      <w:bookmarkStart w:id="11" w:name="_Toc340425362"/>
      <w:r w:rsidRPr="00316E9D">
        <w:rPr>
          <w:rFonts w:asciiTheme="minorHAnsi" w:hAnsiTheme="minorHAnsi" w:cstheme="minorHAnsi"/>
        </w:rPr>
        <w:lastRenderedPageBreak/>
        <w:t xml:space="preserve">II – PRODUTO OBJETO DA </w:t>
      </w:r>
      <w:r w:rsidR="00A12672" w:rsidRPr="00316E9D">
        <w:rPr>
          <w:rFonts w:asciiTheme="minorHAnsi" w:hAnsiTheme="minorHAnsi" w:cstheme="minorHAnsi"/>
        </w:rPr>
        <w:t>REVISÃO</w:t>
      </w:r>
      <w:bookmarkEnd w:id="11"/>
    </w:p>
    <w:p w14:paraId="0ED578B0" w14:textId="77777777" w:rsidR="00717CB0" w:rsidRPr="00316E9D"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316E9D" w:rsidRDefault="00717CB0" w:rsidP="00717CB0">
      <w:pPr>
        <w:pStyle w:val="Recuodecorpodetexto"/>
        <w:ind w:left="0" w:firstLine="0"/>
        <w:jc w:val="left"/>
        <w:rPr>
          <w:rFonts w:asciiTheme="minorHAnsi" w:hAnsiTheme="minorHAnsi" w:cstheme="minorHAnsi"/>
          <w:b/>
          <w:bCs/>
          <w:sz w:val="24"/>
          <w:szCs w:val="24"/>
        </w:rPr>
      </w:pPr>
    </w:p>
    <w:p w14:paraId="291E0855" w14:textId="77777777" w:rsidR="00FA3E67" w:rsidRPr="00FA3E67" w:rsidRDefault="00FA3E67" w:rsidP="00FA3E67">
      <w:pPr>
        <w:widowControl/>
        <w:ind w:left="-142" w:right="-199"/>
        <w:rPr>
          <w:rFonts w:ascii="Calibri" w:hAnsi="Calibri" w:cs="Calibri"/>
          <w:b/>
          <w:bCs/>
          <w:snapToGrid/>
          <w:sz w:val="24"/>
        </w:rPr>
      </w:pPr>
      <w:r w:rsidRPr="00FA3E67">
        <w:rPr>
          <w:rFonts w:ascii="Calibri" w:hAnsi="Calibri" w:cs="Calibri"/>
          <w:b/>
          <w:bCs/>
          <w:snapToGrid/>
          <w:sz w:val="24"/>
        </w:rPr>
        <w:t>Produto objeto da revisão:</w:t>
      </w:r>
    </w:p>
    <w:p w14:paraId="00327655" w14:textId="77777777" w:rsidR="00FA3E67" w:rsidRPr="00FA3E67" w:rsidRDefault="00FA3E67" w:rsidP="00FA3E67">
      <w:pPr>
        <w:widowControl/>
        <w:ind w:left="-142" w:right="-199"/>
        <w:rPr>
          <w:rFonts w:ascii="Calibri" w:hAnsi="Calibri" w:cs="Calibri"/>
          <w:b/>
          <w:bCs/>
          <w:snapToGrid/>
          <w:sz w:val="24"/>
        </w:rPr>
      </w:pPr>
    </w:p>
    <w:p w14:paraId="2AF23900" w14:textId="77777777" w:rsidR="00FA3E67" w:rsidRPr="00FA3E67" w:rsidRDefault="00FA3E67" w:rsidP="00FA3E67">
      <w:pPr>
        <w:widowControl/>
        <w:jc w:val="both"/>
        <w:rPr>
          <w:rFonts w:ascii="Calibri" w:hAnsi="Calibri" w:cs="Calibri"/>
          <w:sz w:val="24"/>
          <w:szCs w:val="24"/>
        </w:rPr>
      </w:pPr>
      <w:r w:rsidRPr="00FA3E67">
        <w:rPr>
          <w:rFonts w:ascii="Calibri" w:hAnsi="Calibri" w:cs="Calibri"/>
          <w:b/>
          <w:sz w:val="24"/>
          <w:szCs w:val="24"/>
        </w:rPr>
        <w:t>i)</w:t>
      </w:r>
      <w:r w:rsidRPr="00FA3E67">
        <w:rPr>
          <w:rFonts w:ascii="Calibri" w:hAnsi="Calibri" w:cs="Calibri"/>
          <w:b/>
          <w:sz w:val="24"/>
          <w:szCs w:val="24"/>
        </w:rPr>
        <w:tab/>
      </w:r>
      <w:r w:rsidRPr="00FA3E67">
        <w:rPr>
          <w:rFonts w:ascii="Calibri" w:hAnsi="Calibri" w:cs="Calibri"/>
          <w:b/>
          <w:bCs/>
          <w:sz w:val="24"/>
          <w:szCs w:val="24"/>
        </w:rPr>
        <w:t>Tubos de aço carbono, sem costura, de condução (line pipe), utilizados em oleodutos ou gasodutos, com diâmetro externo não superior a 5 (cinco) polegadas nominais (141,3 mm)</w:t>
      </w:r>
      <w:r w:rsidRPr="00FA3E67">
        <w:rPr>
          <w:rFonts w:ascii="Calibri" w:hAnsi="Calibri" w:cs="Calibri"/>
          <w:sz w:val="24"/>
          <w:szCs w:val="24"/>
        </w:rPr>
        <w:t xml:space="preserve">, comumente classificado(a)(s) no(s) subitem(ns) </w:t>
      </w:r>
      <w:r w:rsidRPr="00FA3E67">
        <w:rPr>
          <w:rFonts w:ascii="Calibri" w:hAnsi="Calibri" w:cs="Calibri"/>
          <w:b/>
          <w:bCs/>
          <w:sz w:val="24"/>
          <w:szCs w:val="24"/>
        </w:rPr>
        <w:t>7304.19.00</w:t>
      </w:r>
      <w:r w:rsidRPr="00FA3E67">
        <w:rPr>
          <w:rFonts w:ascii="Calibri" w:hAnsi="Calibri" w:cs="Calibri"/>
          <w:sz w:val="24"/>
          <w:szCs w:val="24"/>
        </w:rPr>
        <w:t xml:space="preserve"> da NCM, exportado da </w:t>
      </w:r>
      <w:r w:rsidRPr="00FA3E67">
        <w:rPr>
          <w:rFonts w:ascii="Calibri" w:hAnsi="Calibri" w:cs="Calibri"/>
          <w:b/>
          <w:bCs/>
          <w:sz w:val="24"/>
          <w:szCs w:val="24"/>
        </w:rPr>
        <w:t>Ucrânia</w:t>
      </w:r>
      <w:r w:rsidRPr="00FA3E67">
        <w:rPr>
          <w:rFonts w:ascii="Calibri" w:hAnsi="Calibri" w:cs="Calibri"/>
          <w:b/>
          <w:bCs/>
          <w:sz w:val="24"/>
        </w:rPr>
        <w:t xml:space="preserve"> </w:t>
      </w:r>
      <w:r w:rsidRPr="00FA3E67">
        <w:rPr>
          <w:rFonts w:ascii="Calibri" w:hAnsi="Calibri" w:cs="Calibri"/>
          <w:sz w:val="24"/>
          <w:szCs w:val="24"/>
        </w:rPr>
        <w:t>para o Brasil.</w:t>
      </w:r>
    </w:p>
    <w:p w14:paraId="29818F97" w14:textId="77777777" w:rsidR="00FA3E67" w:rsidRPr="00FA3E67" w:rsidRDefault="00FA3E67" w:rsidP="00FA3E67">
      <w:pPr>
        <w:widowControl/>
        <w:ind w:left="-142" w:right="-199"/>
        <w:jc w:val="both"/>
        <w:rPr>
          <w:rFonts w:ascii="Calibri" w:hAnsi="Calibri" w:cs="Calibri"/>
          <w:sz w:val="24"/>
          <w:szCs w:val="24"/>
        </w:rPr>
      </w:pPr>
    </w:p>
    <w:p w14:paraId="6A6E6CDE" w14:textId="77777777" w:rsidR="00FA3E67" w:rsidRPr="00FA3E67" w:rsidRDefault="00FA3E67" w:rsidP="00FA3E67">
      <w:pPr>
        <w:widowControl/>
        <w:ind w:left="-142" w:right="-199"/>
        <w:jc w:val="both"/>
        <w:rPr>
          <w:rFonts w:ascii="Calibri" w:hAnsi="Calibri" w:cs="Calibri"/>
          <w:sz w:val="24"/>
          <w:szCs w:val="24"/>
        </w:rPr>
      </w:pPr>
    </w:p>
    <w:p w14:paraId="295378C3" w14:textId="77777777" w:rsidR="00FA3E67" w:rsidRPr="00FA3E67" w:rsidRDefault="00FA3E67" w:rsidP="00FA3E67">
      <w:pPr>
        <w:widowControl/>
        <w:rPr>
          <w:rFonts w:ascii="Calibri" w:hAnsi="Calibri" w:cs="Calibri"/>
          <w:b/>
          <w:sz w:val="24"/>
          <w:szCs w:val="24"/>
        </w:rPr>
      </w:pPr>
      <w:r w:rsidRPr="00FA3E67">
        <w:rPr>
          <w:rFonts w:ascii="Calibri" w:hAnsi="Calibri" w:cs="Calibri"/>
          <w:b/>
          <w:sz w:val="24"/>
          <w:szCs w:val="24"/>
        </w:rPr>
        <w:t>DESCRIÇÃO DETALHADA</w:t>
      </w:r>
    </w:p>
    <w:p w14:paraId="024C8AD7" w14:textId="77777777" w:rsidR="00FA3E67" w:rsidRPr="00FA3E67" w:rsidRDefault="00FA3E67" w:rsidP="00FA3E67">
      <w:pPr>
        <w:widowControl/>
        <w:jc w:val="both"/>
        <w:rPr>
          <w:rFonts w:ascii="Calibri" w:hAnsi="Calibri" w:cs="Calibri"/>
          <w:sz w:val="24"/>
          <w:szCs w:val="24"/>
        </w:rPr>
      </w:pPr>
    </w:p>
    <w:p w14:paraId="4D76FDD9" w14:textId="77777777" w:rsidR="00FA3E67" w:rsidRPr="00FA3E67" w:rsidRDefault="00FA3E67" w:rsidP="00FA3E67">
      <w:pPr>
        <w:widowControl/>
        <w:ind w:firstLine="567"/>
        <w:jc w:val="both"/>
        <w:rPr>
          <w:rFonts w:ascii="Calibri" w:hAnsi="Calibri" w:cs="Calibri"/>
          <w:sz w:val="24"/>
          <w:szCs w:val="24"/>
        </w:rPr>
      </w:pPr>
      <w:r w:rsidRPr="00FA3E67">
        <w:rPr>
          <w:rFonts w:ascii="Calibri" w:hAnsi="Calibri" w:cs="Calibri"/>
          <w:sz w:val="24"/>
          <w:szCs w:val="24"/>
        </w:rPr>
        <w:t>O produto objeto da revisão consiste em tubos acabados para aplicação final, de aço carbono, sem costura, de condução (</w:t>
      </w:r>
      <w:r w:rsidRPr="00FA3E67">
        <w:rPr>
          <w:rFonts w:ascii="Calibri" w:hAnsi="Calibri" w:cs="Calibri"/>
          <w:i/>
          <w:sz w:val="24"/>
          <w:szCs w:val="24"/>
        </w:rPr>
        <w:t>line pipe</w:t>
      </w:r>
      <w:r w:rsidRPr="00FA3E67">
        <w:rPr>
          <w:rFonts w:ascii="Calibri" w:hAnsi="Calibri" w:cs="Calibri"/>
          <w:sz w:val="24"/>
          <w:szCs w:val="24"/>
        </w:rPr>
        <w:t>), utilizados para oleodutos e gasodutos, com diâmetro externo não superior a 5 (cinco) polegadas nominais (141,3 mm), usualmente classificados no subitem 7304.19.00 da NCM, quando originários da Ucrânia.</w:t>
      </w:r>
    </w:p>
    <w:p w14:paraId="68F539F6" w14:textId="77777777" w:rsidR="00FA3E67" w:rsidRPr="00FA3E67" w:rsidRDefault="00FA3E67" w:rsidP="00FA3E67">
      <w:pPr>
        <w:widowControl/>
        <w:ind w:firstLine="567"/>
        <w:jc w:val="both"/>
        <w:rPr>
          <w:rFonts w:ascii="Calibri" w:hAnsi="Calibri" w:cs="Calibri"/>
          <w:sz w:val="24"/>
          <w:szCs w:val="24"/>
        </w:rPr>
      </w:pPr>
    </w:p>
    <w:p w14:paraId="22BD71D4" w14:textId="77777777" w:rsidR="00FA3E67" w:rsidRPr="00FA3E67" w:rsidRDefault="00FA3E67" w:rsidP="00FA3E67">
      <w:pPr>
        <w:widowControl/>
        <w:ind w:firstLine="567"/>
        <w:jc w:val="both"/>
        <w:rPr>
          <w:rFonts w:ascii="Calibri" w:hAnsi="Calibri" w:cs="Calibri"/>
          <w:sz w:val="24"/>
          <w:szCs w:val="24"/>
        </w:rPr>
      </w:pPr>
      <w:r w:rsidRPr="00FA3E67">
        <w:rPr>
          <w:rFonts w:ascii="Calibri" w:hAnsi="Calibri" w:cs="Calibri"/>
          <w:sz w:val="24"/>
          <w:szCs w:val="24"/>
        </w:rPr>
        <w:t>Por norma, 5 polegadas (5”) nominais equivalem a 141,3 mm, conforme tabela exemplificativa de equivalência entre o diâmetro em polegadas e em milímetros, apresentada a seguir.</w:t>
      </w:r>
    </w:p>
    <w:p w14:paraId="58C4953A" w14:textId="77777777" w:rsidR="00FA3E67" w:rsidRPr="00FA3E67" w:rsidRDefault="00FA3E67" w:rsidP="00FA3E67">
      <w:pPr>
        <w:widowControl/>
        <w:ind w:firstLine="567"/>
        <w:jc w:val="both"/>
        <w:rPr>
          <w:rFonts w:ascii="Calibri" w:hAnsi="Calibri" w:cs="Calibri"/>
          <w:sz w:val="24"/>
          <w:szCs w:val="24"/>
        </w:rPr>
      </w:pPr>
    </w:p>
    <w:tbl>
      <w:tblPr>
        <w:tblStyle w:val="TableGrid"/>
        <w:tblW w:w="6803" w:type="dxa"/>
        <w:jc w:val="center"/>
        <w:tblInd w:w="0" w:type="dxa"/>
        <w:tblBorders>
          <w:insideH w:val="single" w:sz="4" w:space="0" w:color="auto"/>
        </w:tblBorders>
        <w:tblLayout w:type="fixed"/>
        <w:tblCellMar>
          <w:left w:w="28" w:type="dxa"/>
          <w:right w:w="28" w:type="dxa"/>
        </w:tblCellMar>
        <w:tblLook w:val="04A0" w:firstRow="1" w:lastRow="0" w:firstColumn="1" w:lastColumn="0" w:noHBand="0" w:noVBand="1"/>
      </w:tblPr>
      <w:tblGrid>
        <w:gridCol w:w="4387"/>
        <w:gridCol w:w="2416"/>
      </w:tblGrid>
      <w:tr w:rsidR="00316E9D" w:rsidRPr="00FA3E67" w14:paraId="3DC211A4" w14:textId="77777777" w:rsidTr="00962348">
        <w:trPr>
          <w:trHeight w:val="23"/>
          <w:jc w:val="center"/>
        </w:trPr>
        <w:tc>
          <w:tcPr>
            <w:tcW w:w="4387" w:type="dxa"/>
            <w:vAlign w:val="center"/>
          </w:tcPr>
          <w:p w14:paraId="089DA94A" w14:textId="77777777" w:rsidR="00FA3E67" w:rsidRPr="00FA3E67" w:rsidRDefault="00FA3E67" w:rsidP="00FA3E67">
            <w:pPr>
              <w:widowControl/>
              <w:jc w:val="center"/>
              <w:rPr>
                <w:rFonts w:cs="Calibri"/>
                <w:b/>
              </w:rPr>
            </w:pPr>
            <w:r w:rsidRPr="00FA3E67">
              <w:rPr>
                <w:rFonts w:cs="Calibri"/>
                <w:b/>
              </w:rPr>
              <w:t>Diâmetro nominal em polegadas</w:t>
            </w:r>
          </w:p>
        </w:tc>
        <w:tc>
          <w:tcPr>
            <w:tcW w:w="2416" w:type="dxa"/>
            <w:vAlign w:val="center"/>
          </w:tcPr>
          <w:p w14:paraId="23743FD8" w14:textId="77777777" w:rsidR="00FA3E67" w:rsidRPr="00FA3E67" w:rsidRDefault="00FA3E67" w:rsidP="00FA3E67">
            <w:pPr>
              <w:widowControl/>
              <w:jc w:val="center"/>
              <w:rPr>
                <w:rFonts w:cs="Calibri"/>
                <w:b/>
              </w:rPr>
            </w:pPr>
            <w:r w:rsidRPr="00FA3E67">
              <w:rPr>
                <w:rFonts w:cs="Calibri"/>
                <w:b/>
              </w:rPr>
              <w:t>Diâmetro em mm</w:t>
            </w:r>
          </w:p>
        </w:tc>
      </w:tr>
      <w:tr w:rsidR="00316E9D" w:rsidRPr="00FA3E67" w14:paraId="3CF611FD" w14:textId="77777777" w:rsidTr="00962348">
        <w:trPr>
          <w:trHeight w:val="23"/>
          <w:jc w:val="center"/>
        </w:trPr>
        <w:tc>
          <w:tcPr>
            <w:tcW w:w="4387" w:type="dxa"/>
            <w:vAlign w:val="center"/>
          </w:tcPr>
          <w:p w14:paraId="592BA80E" w14:textId="77777777" w:rsidR="00FA3E67" w:rsidRPr="00FA3E67" w:rsidRDefault="00FA3E67" w:rsidP="00FA3E67">
            <w:pPr>
              <w:widowControl/>
              <w:jc w:val="center"/>
              <w:rPr>
                <w:rFonts w:cs="Calibri"/>
              </w:rPr>
            </w:pPr>
            <w:r w:rsidRPr="00FA3E67">
              <w:rPr>
                <w:rFonts w:cs="Calibri"/>
              </w:rPr>
              <w:t>¼</w:t>
            </w:r>
          </w:p>
        </w:tc>
        <w:tc>
          <w:tcPr>
            <w:tcW w:w="2416" w:type="dxa"/>
            <w:vAlign w:val="center"/>
          </w:tcPr>
          <w:p w14:paraId="7ADAF501" w14:textId="77777777" w:rsidR="00FA3E67" w:rsidRPr="00FA3E67" w:rsidRDefault="00FA3E67" w:rsidP="00FA3E67">
            <w:pPr>
              <w:widowControl/>
              <w:jc w:val="center"/>
              <w:rPr>
                <w:rFonts w:cs="Calibri"/>
              </w:rPr>
            </w:pPr>
            <w:r w:rsidRPr="00FA3E67">
              <w:rPr>
                <w:rFonts w:cs="Calibri"/>
              </w:rPr>
              <w:t>13,7</w:t>
            </w:r>
          </w:p>
        </w:tc>
      </w:tr>
      <w:tr w:rsidR="00316E9D" w:rsidRPr="00FA3E67" w14:paraId="76D478EC" w14:textId="77777777" w:rsidTr="00962348">
        <w:trPr>
          <w:trHeight w:val="23"/>
          <w:jc w:val="center"/>
        </w:trPr>
        <w:tc>
          <w:tcPr>
            <w:tcW w:w="4387" w:type="dxa"/>
            <w:vAlign w:val="center"/>
          </w:tcPr>
          <w:p w14:paraId="471CDCAB" w14:textId="77777777" w:rsidR="00FA3E67" w:rsidRPr="00FA3E67" w:rsidRDefault="00FA3E67" w:rsidP="00FA3E67">
            <w:pPr>
              <w:widowControl/>
              <w:jc w:val="center"/>
              <w:rPr>
                <w:rFonts w:cs="Calibri"/>
              </w:rPr>
            </w:pPr>
            <w:r w:rsidRPr="00FA3E67">
              <w:rPr>
                <w:rFonts w:cs="Calibri"/>
              </w:rPr>
              <w:t>½</w:t>
            </w:r>
          </w:p>
        </w:tc>
        <w:tc>
          <w:tcPr>
            <w:tcW w:w="2416" w:type="dxa"/>
            <w:vAlign w:val="center"/>
          </w:tcPr>
          <w:p w14:paraId="394A6A15" w14:textId="77777777" w:rsidR="00FA3E67" w:rsidRPr="00FA3E67" w:rsidRDefault="00FA3E67" w:rsidP="00FA3E67">
            <w:pPr>
              <w:widowControl/>
              <w:jc w:val="center"/>
              <w:rPr>
                <w:rFonts w:cs="Calibri"/>
              </w:rPr>
            </w:pPr>
            <w:r w:rsidRPr="00FA3E67">
              <w:rPr>
                <w:rFonts w:cs="Calibri"/>
              </w:rPr>
              <w:t>21,3</w:t>
            </w:r>
          </w:p>
        </w:tc>
      </w:tr>
      <w:tr w:rsidR="00316E9D" w:rsidRPr="00FA3E67" w14:paraId="0B65CBD5" w14:textId="77777777" w:rsidTr="00962348">
        <w:trPr>
          <w:trHeight w:val="23"/>
          <w:jc w:val="center"/>
        </w:trPr>
        <w:tc>
          <w:tcPr>
            <w:tcW w:w="4387" w:type="dxa"/>
            <w:vAlign w:val="center"/>
          </w:tcPr>
          <w:p w14:paraId="502FF902" w14:textId="77777777" w:rsidR="00FA3E67" w:rsidRPr="00FA3E67" w:rsidRDefault="00FA3E67" w:rsidP="00FA3E67">
            <w:pPr>
              <w:widowControl/>
              <w:jc w:val="center"/>
              <w:rPr>
                <w:rFonts w:cs="Calibri"/>
              </w:rPr>
            </w:pPr>
            <w:r w:rsidRPr="00FA3E67">
              <w:rPr>
                <w:rFonts w:cs="Calibri"/>
              </w:rPr>
              <w:t>1</w:t>
            </w:r>
          </w:p>
        </w:tc>
        <w:tc>
          <w:tcPr>
            <w:tcW w:w="2416" w:type="dxa"/>
            <w:vAlign w:val="center"/>
          </w:tcPr>
          <w:p w14:paraId="5B70A48E" w14:textId="77777777" w:rsidR="00FA3E67" w:rsidRPr="00FA3E67" w:rsidRDefault="00FA3E67" w:rsidP="00FA3E67">
            <w:pPr>
              <w:widowControl/>
              <w:jc w:val="center"/>
              <w:rPr>
                <w:rFonts w:cs="Calibri"/>
              </w:rPr>
            </w:pPr>
            <w:r w:rsidRPr="00FA3E67">
              <w:rPr>
                <w:rFonts w:cs="Calibri"/>
              </w:rPr>
              <w:t>33,4</w:t>
            </w:r>
          </w:p>
        </w:tc>
      </w:tr>
      <w:tr w:rsidR="00316E9D" w:rsidRPr="00FA3E67" w14:paraId="03DF9B5C" w14:textId="77777777" w:rsidTr="00962348">
        <w:trPr>
          <w:trHeight w:val="23"/>
          <w:jc w:val="center"/>
        </w:trPr>
        <w:tc>
          <w:tcPr>
            <w:tcW w:w="4387" w:type="dxa"/>
            <w:vAlign w:val="center"/>
          </w:tcPr>
          <w:p w14:paraId="5B49619A" w14:textId="77777777" w:rsidR="00FA3E67" w:rsidRPr="00FA3E67" w:rsidRDefault="00FA3E67" w:rsidP="00FA3E67">
            <w:pPr>
              <w:widowControl/>
              <w:jc w:val="center"/>
              <w:rPr>
                <w:rFonts w:cs="Calibri"/>
              </w:rPr>
            </w:pPr>
            <w:r w:rsidRPr="00FA3E67">
              <w:rPr>
                <w:rFonts w:cs="Calibri"/>
              </w:rPr>
              <w:t>1 ¼</w:t>
            </w:r>
          </w:p>
        </w:tc>
        <w:tc>
          <w:tcPr>
            <w:tcW w:w="2416" w:type="dxa"/>
            <w:vAlign w:val="center"/>
          </w:tcPr>
          <w:p w14:paraId="293225C4" w14:textId="77777777" w:rsidR="00FA3E67" w:rsidRPr="00FA3E67" w:rsidRDefault="00FA3E67" w:rsidP="00FA3E67">
            <w:pPr>
              <w:widowControl/>
              <w:jc w:val="center"/>
              <w:rPr>
                <w:rFonts w:cs="Calibri"/>
              </w:rPr>
            </w:pPr>
            <w:r w:rsidRPr="00FA3E67">
              <w:rPr>
                <w:rFonts w:cs="Calibri"/>
              </w:rPr>
              <w:t>42,2</w:t>
            </w:r>
          </w:p>
        </w:tc>
      </w:tr>
      <w:tr w:rsidR="00316E9D" w:rsidRPr="00FA3E67" w14:paraId="4B07BE13" w14:textId="77777777" w:rsidTr="00962348">
        <w:trPr>
          <w:trHeight w:val="23"/>
          <w:jc w:val="center"/>
        </w:trPr>
        <w:tc>
          <w:tcPr>
            <w:tcW w:w="4387" w:type="dxa"/>
            <w:vAlign w:val="center"/>
          </w:tcPr>
          <w:p w14:paraId="3457D304" w14:textId="77777777" w:rsidR="00FA3E67" w:rsidRPr="00FA3E67" w:rsidRDefault="00FA3E67" w:rsidP="00FA3E67">
            <w:pPr>
              <w:widowControl/>
              <w:jc w:val="center"/>
              <w:rPr>
                <w:rFonts w:cs="Calibri"/>
              </w:rPr>
            </w:pPr>
            <w:r w:rsidRPr="00FA3E67">
              <w:rPr>
                <w:rFonts w:cs="Calibri"/>
              </w:rPr>
              <w:t>1 ½</w:t>
            </w:r>
          </w:p>
        </w:tc>
        <w:tc>
          <w:tcPr>
            <w:tcW w:w="2416" w:type="dxa"/>
            <w:vAlign w:val="center"/>
          </w:tcPr>
          <w:p w14:paraId="28471BF1" w14:textId="77777777" w:rsidR="00FA3E67" w:rsidRPr="00FA3E67" w:rsidRDefault="00FA3E67" w:rsidP="00FA3E67">
            <w:pPr>
              <w:widowControl/>
              <w:jc w:val="center"/>
              <w:rPr>
                <w:rFonts w:cs="Calibri"/>
              </w:rPr>
            </w:pPr>
            <w:r w:rsidRPr="00FA3E67">
              <w:rPr>
                <w:rFonts w:cs="Calibri"/>
              </w:rPr>
              <w:t>48,3</w:t>
            </w:r>
          </w:p>
        </w:tc>
      </w:tr>
      <w:tr w:rsidR="00316E9D" w:rsidRPr="00FA3E67" w14:paraId="26A7750D" w14:textId="77777777" w:rsidTr="00962348">
        <w:trPr>
          <w:trHeight w:val="23"/>
          <w:jc w:val="center"/>
        </w:trPr>
        <w:tc>
          <w:tcPr>
            <w:tcW w:w="4387" w:type="dxa"/>
            <w:vAlign w:val="center"/>
          </w:tcPr>
          <w:p w14:paraId="0313AA5C" w14:textId="77777777" w:rsidR="00FA3E67" w:rsidRPr="00FA3E67" w:rsidRDefault="00FA3E67" w:rsidP="00FA3E67">
            <w:pPr>
              <w:widowControl/>
              <w:jc w:val="center"/>
              <w:rPr>
                <w:rFonts w:cs="Calibri"/>
              </w:rPr>
            </w:pPr>
            <w:r w:rsidRPr="00FA3E67">
              <w:rPr>
                <w:rFonts w:cs="Calibri"/>
              </w:rPr>
              <w:t>2</w:t>
            </w:r>
          </w:p>
        </w:tc>
        <w:tc>
          <w:tcPr>
            <w:tcW w:w="2416" w:type="dxa"/>
            <w:vAlign w:val="center"/>
          </w:tcPr>
          <w:p w14:paraId="247B3B87" w14:textId="77777777" w:rsidR="00FA3E67" w:rsidRPr="00FA3E67" w:rsidRDefault="00FA3E67" w:rsidP="00FA3E67">
            <w:pPr>
              <w:widowControl/>
              <w:jc w:val="center"/>
              <w:rPr>
                <w:rFonts w:cs="Calibri"/>
              </w:rPr>
            </w:pPr>
            <w:r w:rsidRPr="00FA3E67">
              <w:rPr>
                <w:rFonts w:cs="Calibri"/>
              </w:rPr>
              <w:t>60,3</w:t>
            </w:r>
          </w:p>
        </w:tc>
      </w:tr>
      <w:tr w:rsidR="00316E9D" w:rsidRPr="00FA3E67" w14:paraId="732C534C" w14:textId="77777777" w:rsidTr="00962348">
        <w:trPr>
          <w:trHeight w:val="23"/>
          <w:jc w:val="center"/>
        </w:trPr>
        <w:tc>
          <w:tcPr>
            <w:tcW w:w="4387" w:type="dxa"/>
            <w:vAlign w:val="center"/>
          </w:tcPr>
          <w:p w14:paraId="01423763" w14:textId="77777777" w:rsidR="00FA3E67" w:rsidRPr="00FA3E67" w:rsidRDefault="00FA3E67" w:rsidP="00FA3E67">
            <w:pPr>
              <w:widowControl/>
              <w:jc w:val="center"/>
              <w:rPr>
                <w:rFonts w:cs="Calibri"/>
              </w:rPr>
            </w:pPr>
            <w:r w:rsidRPr="00FA3E67">
              <w:rPr>
                <w:rFonts w:cs="Calibri"/>
              </w:rPr>
              <w:t>3</w:t>
            </w:r>
          </w:p>
        </w:tc>
        <w:tc>
          <w:tcPr>
            <w:tcW w:w="2416" w:type="dxa"/>
            <w:vAlign w:val="center"/>
          </w:tcPr>
          <w:p w14:paraId="64538543" w14:textId="77777777" w:rsidR="00FA3E67" w:rsidRPr="00FA3E67" w:rsidRDefault="00FA3E67" w:rsidP="00FA3E67">
            <w:pPr>
              <w:widowControl/>
              <w:jc w:val="center"/>
              <w:rPr>
                <w:rFonts w:cs="Calibri"/>
              </w:rPr>
            </w:pPr>
            <w:r w:rsidRPr="00FA3E67">
              <w:rPr>
                <w:rFonts w:cs="Calibri"/>
              </w:rPr>
              <w:t>88,9</w:t>
            </w:r>
          </w:p>
        </w:tc>
      </w:tr>
      <w:tr w:rsidR="00316E9D" w:rsidRPr="00FA3E67" w14:paraId="326E5027" w14:textId="77777777" w:rsidTr="00962348">
        <w:trPr>
          <w:trHeight w:val="23"/>
          <w:jc w:val="center"/>
        </w:trPr>
        <w:tc>
          <w:tcPr>
            <w:tcW w:w="4387" w:type="dxa"/>
            <w:tcBorders>
              <w:bottom w:val="single" w:sz="4" w:space="0" w:color="auto"/>
            </w:tcBorders>
            <w:vAlign w:val="center"/>
          </w:tcPr>
          <w:p w14:paraId="06848EDD" w14:textId="77777777" w:rsidR="00FA3E67" w:rsidRPr="00FA3E67" w:rsidRDefault="00FA3E67" w:rsidP="00FA3E67">
            <w:pPr>
              <w:widowControl/>
              <w:jc w:val="center"/>
              <w:rPr>
                <w:rFonts w:cs="Calibri"/>
              </w:rPr>
            </w:pPr>
            <w:r w:rsidRPr="00FA3E67">
              <w:rPr>
                <w:rFonts w:cs="Calibri"/>
              </w:rPr>
              <w:t>4</w:t>
            </w:r>
          </w:p>
        </w:tc>
        <w:tc>
          <w:tcPr>
            <w:tcW w:w="2416" w:type="dxa"/>
            <w:tcBorders>
              <w:bottom w:val="single" w:sz="4" w:space="0" w:color="auto"/>
            </w:tcBorders>
            <w:vAlign w:val="center"/>
          </w:tcPr>
          <w:p w14:paraId="26695854" w14:textId="77777777" w:rsidR="00FA3E67" w:rsidRPr="00FA3E67" w:rsidRDefault="00FA3E67" w:rsidP="00FA3E67">
            <w:pPr>
              <w:widowControl/>
              <w:jc w:val="center"/>
              <w:rPr>
                <w:rFonts w:cs="Calibri"/>
              </w:rPr>
            </w:pPr>
            <w:r w:rsidRPr="00FA3E67">
              <w:rPr>
                <w:rFonts w:cs="Calibri"/>
              </w:rPr>
              <w:t>114,3</w:t>
            </w:r>
          </w:p>
        </w:tc>
      </w:tr>
      <w:tr w:rsidR="00316E9D" w:rsidRPr="00FA3E67" w14:paraId="31942BE3" w14:textId="77777777" w:rsidTr="00962348">
        <w:trPr>
          <w:trHeight w:val="23"/>
          <w:jc w:val="center"/>
        </w:trPr>
        <w:tc>
          <w:tcPr>
            <w:tcW w:w="4387" w:type="dxa"/>
            <w:tcBorders>
              <w:top w:val="single" w:sz="4" w:space="0" w:color="auto"/>
              <w:bottom w:val="single" w:sz="4" w:space="0" w:color="auto"/>
            </w:tcBorders>
            <w:vAlign w:val="center"/>
          </w:tcPr>
          <w:p w14:paraId="4D05C681" w14:textId="77777777" w:rsidR="00FA3E67" w:rsidRPr="00FA3E67" w:rsidRDefault="00FA3E67" w:rsidP="00FA3E67">
            <w:pPr>
              <w:widowControl/>
              <w:jc w:val="center"/>
              <w:rPr>
                <w:rFonts w:cs="Calibri"/>
              </w:rPr>
            </w:pPr>
            <w:r w:rsidRPr="00FA3E67">
              <w:rPr>
                <w:rFonts w:cs="Calibri"/>
              </w:rPr>
              <w:t>5</w:t>
            </w:r>
          </w:p>
        </w:tc>
        <w:tc>
          <w:tcPr>
            <w:tcW w:w="2416" w:type="dxa"/>
            <w:tcBorders>
              <w:top w:val="single" w:sz="4" w:space="0" w:color="auto"/>
              <w:bottom w:val="single" w:sz="4" w:space="0" w:color="auto"/>
            </w:tcBorders>
            <w:vAlign w:val="center"/>
          </w:tcPr>
          <w:p w14:paraId="719D10A3" w14:textId="77777777" w:rsidR="00FA3E67" w:rsidRPr="00FA3E67" w:rsidRDefault="00FA3E67" w:rsidP="00FA3E67">
            <w:pPr>
              <w:widowControl/>
              <w:jc w:val="center"/>
              <w:rPr>
                <w:rFonts w:cs="Calibri"/>
              </w:rPr>
            </w:pPr>
            <w:r w:rsidRPr="00FA3E67">
              <w:rPr>
                <w:rFonts w:cs="Calibri"/>
              </w:rPr>
              <w:t>141,3</w:t>
            </w:r>
          </w:p>
        </w:tc>
      </w:tr>
    </w:tbl>
    <w:p w14:paraId="1C6461E2" w14:textId="77777777" w:rsidR="00FA3E67" w:rsidRPr="00FA3E67" w:rsidRDefault="00FA3E67" w:rsidP="00FA3E67">
      <w:pPr>
        <w:widowControl/>
        <w:ind w:firstLine="567"/>
        <w:jc w:val="both"/>
        <w:rPr>
          <w:rFonts w:ascii="Calibri" w:hAnsi="Calibri" w:cs="Calibri"/>
          <w:sz w:val="24"/>
          <w:szCs w:val="24"/>
        </w:rPr>
      </w:pPr>
    </w:p>
    <w:p w14:paraId="520BDA57" w14:textId="77777777" w:rsidR="00FA3E67" w:rsidRPr="00FA3E67" w:rsidRDefault="00FA3E67" w:rsidP="00FA3E67">
      <w:pPr>
        <w:widowControl/>
        <w:ind w:firstLine="567"/>
        <w:jc w:val="both"/>
        <w:rPr>
          <w:rFonts w:ascii="Calibri" w:hAnsi="Calibri" w:cs="Calibri"/>
          <w:sz w:val="24"/>
          <w:szCs w:val="24"/>
        </w:rPr>
      </w:pPr>
      <w:r w:rsidRPr="00FA3E67">
        <w:rPr>
          <w:rFonts w:ascii="Calibri" w:hAnsi="Calibri" w:cs="Calibri"/>
          <w:sz w:val="24"/>
          <w:szCs w:val="24"/>
        </w:rPr>
        <w:t>O aço é uma liga metálica formada principalmente de ferro e carbono, que pode possuir outras ligas dependendo da aplicação e da necessidade de atingir as propriedades do produto final. Considera-se aço carbono a liga metálica formada como um resultado da combinação de ferro e carbono, quando as proporções de outros elementos sejam inferiores a determinados limites percentuais, indicados a seguir: 0,3% de alumínio; 0,0008% de boro; 0,3% de cromo; 0,3% de cobalto; 0,4% de cobre; 0,4% de chumbo; 1,65% de manganês; 0,08% de molibdênio; 0,3% de níquel; 0,06% de nióbio; 0,6% de silício; 0,05% de titânio; 0,3% de tungstênio (volfrâmio); 0,1% de vanádio; 0,05% de zircônio; e 0,1% de outros elementos (exceto enxofre, fósforo, carbono e nitrogênio [azoto]), individualmente considerados.</w:t>
      </w:r>
    </w:p>
    <w:p w14:paraId="2BC42123" w14:textId="77777777" w:rsidR="00FA3E67" w:rsidRPr="00FA3E67" w:rsidRDefault="00FA3E67" w:rsidP="00FA3E67">
      <w:pPr>
        <w:widowControl/>
        <w:ind w:firstLine="567"/>
        <w:jc w:val="both"/>
        <w:rPr>
          <w:rFonts w:ascii="Calibri" w:hAnsi="Calibri" w:cs="Calibri"/>
          <w:sz w:val="24"/>
          <w:szCs w:val="24"/>
        </w:rPr>
      </w:pPr>
    </w:p>
    <w:p w14:paraId="1E37F3EA" w14:textId="77777777" w:rsidR="00FA3E67" w:rsidRPr="00FA3E67" w:rsidRDefault="00FA3E67" w:rsidP="00FA3E67">
      <w:pPr>
        <w:widowControl/>
        <w:ind w:firstLine="567"/>
        <w:jc w:val="both"/>
        <w:rPr>
          <w:rFonts w:ascii="Calibri" w:hAnsi="Calibri" w:cs="Calibri"/>
          <w:sz w:val="24"/>
          <w:szCs w:val="24"/>
        </w:rPr>
      </w:pPr>
      <w:r w:rsidRPr="00FA3E67">
        <w:rPr>
          <w:rFonts w:ascii="Calibri" w:hAnsi="Calibri" w:cs="Calibri"/>
          <w:sz w:val="24"/>
          <w:szCs w:val="24"/>
        </w:rPr>
        <w:t xml:space="preserve">Os tubos de aço carbono sem costura objeto da revisão obedecem normalmente à norma técnica API-5L (da </w:t>
      </w:r>
      <w:r w:rsidRPr="00FA3E67">
        <w:rPr>
          <w:rFonts w:ascii="Calibri" w:hAnsi="Calibri" w:cs="Calibri"/>
          <w:i/>
          <w:sz w:val="24"/>
          <w:szCs w:val="24"/>
        </w:rPr>
        <w:t>American Petroleum Institute</w:t>
      </w:r>
      <w:r w:rsidRPr="00FA3E67">
        <w:rPr>
          <w:rFonts w:ascii="Calibri" w:hAnsi="Calibri" w:cs="Calibri"/>
          <w:sz w:val="24"/>
          <w:szCs w:val="24"/>
        </w:rPr>
        <w:t xml:space="preserve">) ou a outras normas similares, como DNV-ST-F101, da </w:t>
      </w:r>
      <w:r w:rsidRPr="00FA3E67">
        <w:rPr>
          <w:rFonts w:ascii="Calibri" w:hAnsi="Calibri" w:cs="Calibri"/>
          <w:i/>
          <w:sz w:val="24"/>
          <w:szCs w:val="24"/>
        </w:rPr>
        <w:t>Det Norske Veritas</w:t>
      </w:r>
      <w:r w:rsidRPr="00FA3E67">
        <w:rPr>
          <w:rFonts w:ascii="Calibri" w:hAnsi="Calibri" w:cs="Calibri"/>
          <w:sz w:val="24"/>
          <w:szCs w:val="24"/>
        </w:rPr>
        <w:t xml:space="preserve"> (ou versões anteriores, como DNVGL-ST-F101 e DNV-OS F-101), CSA-Z245.1 (da </w:t>
      </w:r>
      <w:r w:rsidRPr="00FA3E67">
        <w:rPr>
          <w:rFonts w:ascii="Calibri" w:hAnsi="Calibri" w:cs="Calibri"/>
          <w:i/>
          <w:sz w:val="24"/>
          <w:szCs w:val="24"/>
        </w:rPr>
        <w:t>Canadian Standards Association</w:t>
      </w:r>
      <w:r w:rsidRPr="00FA3E67">
        <w:rPr>
          <w:rFonts w:ascii="Calibri" w:hAnsi="Calibri" w:cs="Calibri"/>
          <w:sz w:val="24"/>
          <w:szCs w:val="24"/>
        </w:rPr>
        <w:t xml:space="preserve">), ISO 3183 (da </w:t>
      </w:r>
      <w:r w:rsidRPr="00FA3E67">
        <w:rPr>
          <w:rFonts w:ascii="Calibri" w:hAnsi="Calibri" w:cs="Calibri"/>
          <w:i/>
          <w:sz w:val="24"/>
          <w:szCs w:val="24"/>
        </w:rPr>
        <w:t>International Organization for Standardization</w:t>
      </w:r>
      <w:r w:rsidRPr="00FA3E67">
        <w:rPr>
          <w:rFonts w:ascii="Calibri" w:hAnsi="Calibri" w:cs="Calibri"/>
          <w:sz w:val="24"/>
          <w:szCs w:val="24"/>
        </w:rPr>
        <w:t>) ou EN-10208 (do Comitê de Padronização Europeu, CEN), podendo tais normas estarem ou não associadas a outras normas técnicas, como ASTM-A106, ASTM-A53, ASTM-A333, etc.</w:t>
      </w:r>
    </w:p>
    <w:p w14:paraId="63951453" w14:textId="77777777" w:rsidR="00FA3E67" w:rsidRPr="00FA3E67" w:rsidRDefault="00FA3E67" w:rsidP="00FA3E67">
      <w:pPr>
        <w:widowControl/>
        <w:ind w:firstLine="567"/>
        <w:jc w:val="both"/>
        <w:rPr>
          <w:rFonts w:ascii="Calibri" w:hAnsi="Calibri" w:cs="Calibri"/>
          <w:sz w:val="24"/>
          <w:szCs w:val="24"/>
        </w:rPr>
      </w:pPr>
    </w:p>
    <w:p w14:paraId="69399675" w14:textId="77777777" w:rsidR="00FA3E67" w:rsidRPr="00FA3E67" w:rsidRDefault="00FA3E67" w:rsidP="00FA3E67">
      <w:pPr>
        <w:widowControl/>
        <w:ind w:firstLine="567"/>
        <w:jc w:val="both"/>
        <w:rPr>
          <w:rFonts w:ascii="Calibri" w:hAnsi="Calibri" w:cs="Calibri"/>
          <w:sz w:val="24"/>
          <w:szCs w:val="24"/>
        </w:rPr>
      </w:pPr>
      <w:r w:rsidRPr="00FA3E67">
        <w:rPr>
          <w:rFonts w:ascii="Calibri" w:hAnsi="Calibri" w:cs="Calibri"/>
          <w:sz w:val="24"/>
          <w:szCs w:val="24"/>
        </w:rPr>
        <w:lastRenderedPageBreak/>
        <w:t>Esses tubos podem variar em função das condições de pressão de formação, da vazão, da profundidade, do tipo de fluido e de outros fatores relativos à aplicação a que se destina.</w:t>
      </w:r>
    </w:p>
    <w:p w14:paraId="614DEC54" w14:textId="77777777" w:rsidR="00FA3E67" w:rsidRPr="00FA3E67" w:rsidRDefault="00FA3E67" w:rsidP="00FA3E67">
      <w:pPr>
        <w:widowControl/>
        <w:ind w:firstLine="567"/>
        <w:jc w:val="both"/>
        <w:rPr>
          <w:rFonts w:ascii="Calibri" w:hAnsi="Calibri" w:cs="Calibri"/>
          <w:sz w:val="24"/>
          <w:szCs w:val="24"/>
        </w:rPr>
      </w:pPr>
    </w:p>
    <w:p w14:paraId="05704CF4" w14:textId="77777777" w:rsidR="00FA3E67" w:rsidRPr="00FA3E67" w:rsidRDefault="00FA3E67" w:rsidP="00FA3E67">
      <w:pPr>
        <w:widowControl/>
        <w:ind w:firstLine="567"/>
        <w:jc w:val="both"/>
        <w:rPr>
          <w:rFonts w:ascii="Calibri" w:hAnsi="Calibri" w:cs="Calibri"/>
          <w:sz w:val="24"/>
          <w:szCs w:val="24"/>
        </w:rPr>
      </w:pPr>
      <w:r w:rsidRPr="00FA3E67">
        <w:rPr>
          <w:rFonts w:ascii="Calibri" w:hAnsi="Calibri" w:cs="Calibri"/>
          <w:sz w:val="24"/>
          <w:szCs w:val="24"/>
        </w:rPr>
        <w:t>A principal aplicação dos tubos objeto da revisão é a construção de oleodutos e gasodutos para condução e armazenamento de fluidos, utilizados em refinarias, petroquímicas, dentre outros processos industriais.</w:t>
      </w:r>
    </w:p>
    <w:p w14:paraId="4044D879" w14:textId="77777777" w:rsidR="00FA3E67" w:rsidRPr="00FA3E67" w:rsidRDefault="00FA3E67" w:rsidP="00FA3E67">
      <w:pPr>
        <w:widowControl/>
        <w:ind w:firstLine="567"/>
        <w:jc w:val="both"/>
        <w:rPr>
          <w:rFonts w:ascii="Calibri" w:hAnsi="Calibri" w:cs="Calibri"/>
          <w:sz w:val="18"/>
        </w:rPr>
      </w:pPr>
    </w:p>
    <w:p w14:paraId="2C317DC3" w14:textId="77777777" w:rsidR="00FA3E67" w:rsidRPr="00FA3E67" w:rsidRDefault="00FA3E67" w:rsidP="00FA3E67">
      <w:pPr>
        <w:widowControl/>
        <w:ind w:left="-142" w:right="-199"/>
        <w:jc w:val="both"/>
        <w:rPr>
          <w:rFonts w:ascii="Calibri" w:hAnsi="Calibri" w:cs="Calibri"/>
          <w:sz w:val="24"/>
          <w:szCs w:val="24"/>
        </w:rPr>
      </w:pPr>
    </w:p>
    <w:p w14:paraId="01B27996" w14:textId="77777777" w:rsidR="00FA3E67" w:rsidRPr="00FA3E67" w:rsidRDefault="00FA3E67" w:rsidP="00FA3E67">
      <w:pPr>
        <w:widowControl/>
        <w:ind w:left="-142" w:right="-199"/>
        <w:jc w:val="both"/>
        <w:rPr>
          <w:rFonts w:ascii="Calibri" w:hAnsi="Calibri" w:cs="Calibri"/>
          <w:bCs/>
          <w:snapToGrid/>
          <w:sz w:val="24"/>
        </w:rPr>
      </w:pPr>
      <w:r w:rsidRPr="00FA3E67">
        <w:rPr>
          <w:rFonts w:ascii="Calibri" w:hAnsi="Calibri" w:cs="Calibri"/>
          <w:b/>
          <w:bCs/>
          <w:snapToGrid/>
          <w:sz w:val="24"/>
        </w:rPr>
        <w:t>ii)</w:t>
      </w:r>
      <w:r w:rsidRPr="00FA3E67">
        <w:rPr>
          <w:rFonts w:ascii="Calibri" w:hAnsi="Calibri" w:cs="Calibri"/>
          <w:bCs/>
          <w:snapToGrid/>
          <w:sz w:val="24"/>
        </w:rPr>
        <w:tab/>
        <w:t>Período de investigação de continuação ou retomada do dumping:</w:t>
      </w:r>
    </w:p>
    <w:p w14:paraId="36EF1781" w14:textId="77777777" w:rsidR="00FA3E67" w:rsidRPr="00FA3E67" w:rsidRDefault="00FA3E67" w:rsidP="00FA3E67">
      <w:pPr>
        <w:widowControl/>
        <w:tabs>
          <w:tab w:val="num" w:pos="0"/>
        </w:tabs>
        <w:ind w:left="-142" w:right="-199"/>
        <w:jc w:val="both"/>
        <w:rPr>
          <w:rFonts w:ascii="Calibri" w:hAnsi="Calibri" w:cs="Calibri"/>
          <w:sz w:val="24"/>
          <w:szCs w:val="24"/>
        </w:rPr>
      </w:pPr>
    </w:p>
    <w:p w14:paraId="0D65898F" w14:textId="77777777" w:rsidR="00FA3E67" w:rsidRPr="00FA3E67" w:rsidRDefault="00FA3E67" w:rsidP="00FA3E67">
      <w:pPr>
        <w:widowControl/>
        <w:ind w:left="1080"/>
        <w:jc w:val="both"/>
        <w:rPr>
          <w:rFonts w:ascii="Calibri" w:hAnsi="Calibri" w:cs="Calibri"/>
          <w:sz w:val="24"/>
          <w:szCs w:val="24"/>
        </w:rPr>
      </w:pPr>
      <w:r w:rsidRPr="00FA3E67">
        <w:rPr>
          <w:rFonts w:ascii="Calibri" w:hAnsi="Calibri" w:cs="Calibri"/>
          <w:sz w:val="24"/>
          <w:szCs w:val="24"/>
        </w:rPr>
        <w:t>JANEIRO de 2024 a DEZEMBRO de 2024</w:t>
      </w:r>
    </w:p>
    <w:p w14:paraId="0B5AE754" w14:textId="77777777" w:rsidR="00FA3E67" w:rsidRPr="00FA3E67" w:rsidRDefault="00FA3E67" w:rsidP="00FA3E67">
      <w:pPr>
        <w:widowControl/>
        <w:ind w:left="-142" w:right="-199"/>
        <w:jc w:val="both"/>
        <w:rPr>
          <w:rFonts w:ascii="Calibri" w:hAnsi="Calibri" w:cs="Calibri"/>
          <w:b/>
          <w:sz w:val="24"/>
          <w:szCs w:val="24"/>
        </w:rPr>
      </w:pPr>
    </w:p>
    <w:p w14:paraId="396933B8" w14:textId="77777777" w:rsidR="00FA3E67" w:rsidRPr="00FA3E67" w:rsidRDefault="00FA3E67" w:rsidP="00FA3E67">
      <w:pPr>
        <w:widowControl/>
        <w:ind w:left="-142" w:right="-199"/>
        <w:jc w:val="both"/>
        <w:rPr>
          <w:rFonts w:ascii="Calibri" w:hAnsi="Calibri" w:cs="Calibri"/>
          <w:b/>
          <w:sz w:val="24"/>
          <w:szCs w:val="24"/>
        </w:rPr>
      </w:pPr>
    </w:p>
    <w:p w14:paraId="13F1E826" w14:textId="77777777" w:rsidR="00FA3E67" w:rsidRPr="00FA3E67" w:rsidRDefault="00FA3E67" w:rsidP="00FA3E67">
      <w:pPr>
        <w:widowControl/>
        <w:ind w:left="-142" w:right="-199"/>
        <w:jc w:val="both"/>
        <w:rPr>
          <w:rFonts w:ascii="Calibri" w:hAnsi="Calibri" w:cs="Calibri"/>
          <w:bCs/>
          <w:snapToGrid/>
          <w:sz w:val="24"/>
        </w:rPr>
      </w:pPr>
      <w:r w:rsidRPr="00FA3E67">
        <w:rPr>
          <w:rFonts w:ascii="Calibri" w:hAnsi="Calibri" w:cs="Calibri"/>
          <w:b/>
          <w:bCs/>
          <w:snapToGrid/>
          <w:sz w:val="24"/>
        </w:rPr>
        <w:t>iii)</w:t>
      </w:r>
      <w:r w:rsidRPr="00FA3E67">
        <w:rPr>
          <w:rFonts w:ascii="Calibri" w:hAnsi="Calibri" w:cs="Calibri"/>
          <w:b/>
          <w:bCs/>
          <w:snapToGrid/>
          <w:sz w:val="24"/>
        </w:rPr>
        <w:tab/>
      </w:r>
      <w:r w:rsidRPr="00FA3E67">
        <w:rPr>
          <w:rFonts w:ascii="Calibri" w:hAnsi="Calibri" w:cs="Calibri"/>
          <w:bCs/>
          <w:snapToGrid/>
          <w:sz w:val="24"/>
        </w:rPr>
        <w:t>Período de investigação de continuação ou retomada do dano:</w:t>
      </w:r>
    </w:p>
    <w:p w14:paraId="4263A62A" w14:textId="77777777" w:rsidR="00FA3E67" w:rsidRPr="00FA3E67" w:rsidRDefault="00FA3E67" w:rsidP="00FA3E67">
      <w:pPr>
        <w:widowControl/>
        <w:tabs>
          <w:tab w:val="num" w:pos="0"/>
        </w:tabs>
        <w:ind w:left="-142" w:right="-199"/>
        <w:jc w:val="both"/>
        <w:rPr>
          <w:rFonts w:ascii="Calibri" w:hAnsi="Calibri" w:cs="Calibri"/>
          <w:sz w:val="24"/>
          <w:szCs w:val="24"/>
        </w:rPr>
      </w:pPr>
    </w:p>
    <w:p w14:paraId="03EA611E" w14:textId="77777777" w:rsidR="00FA3E67" w:rsidRPr="00FA3E67" w:rsidRDefault="00FA3E67" w:rsidP="00FA3E67">
      <w:pPr>
        <w:widowControl/>
        <w:ind w:left="-142" w:right="-199"/>
        <w:jc w:val="both"/>
        <w:rPr>
          <w:rFonts w:ascii="Calibri" w:hAnsi="Calibri" w:cs="Calibri"/>
          <w:sz w:val="24"/>
          <w:szCs w:val="24"/>
        </w:rPr>
      </w:pPr>
      <w:r w:rsidRPr="00FA3E67">
        <w:rPr>
          <w:rFonts w:ascii="Calibri" w:hAnsi="Calibri" w:cs="Calibri"/>
          <w:b/>
          <w:sz w:val="24"/>
          <w:szCs w:val="24"/>
        </w:rPr>
        <w:t>JANEIRO</w:t>
      </w:r>
      <w:r w:rsidRPr="00FA3E67">
        <w:rPr>
          <w:rFonts w:ascii="Calibri" w:hAnsi="Calibri" w:cs="Calibri"/>
          <w:sz w:val="24"/>
          <w:szCs w:val="24"/>
        </w:rPr>
        <w:t xml:space="preserve"> de </w:t>
      </w:r>
      <w:r w:rsidRPr="00FA3E67">
        <w:rPr>
          <w:rFonts w:ascii="Calibri" w:hAnsi="Calibri" w:cs="Calibri"/>
          <w:b/>
          <w:sz w:val="24"/>
          <w:szCs w:val="24"/>
        </w:rPr>
        <w:t>2020</w:t>
      </w:r>
      <w:r w:rsidRPr="00FA3E67">
        <w:rPr>
          <w:rFonts w:ascii="Calibri" w:hAnsi="Calibri" w:cs="Calibri"/>
          <w:sz w:val="24"/>
          <w:szCs w:val="24"/>
        </w:rPr>
        <w:t xml:space="preserve"> a </w:t>
      </w:r>
      <w:r w:rsidRPr="00FA3E67">
        <w:rPr>
          <w:rFonts w:ascii="Calibri" w:hAnsi="Calibri" w:cs="Calibri"/>
          <w:b/>
          <w:sz w:val="24"/>
          <w:szCs w:val="24"/>
        </w:rPr>
        <w:t>DEZEMBRO</w:t>
      </w:r>
      <w:r w:rsidRPr="00FA3E67">
        <w:rPr>
          <w:rFonts w:ascii="Calibri" w:hAnsi="Calibri" w:cs="Calibri"/>
          <w:sz w:val="24"/>
          <w:szCs w:val="24"/>
        </w:rPr>
        <w:t xml:space="preserve"> de </w:t>
      </w:r>
      <w:r w:rsidRPr="00FA3E67">
        <w:rPr>
          <w:rFonts w:ascii="Calibri" w:hAnsi="Calibri" w:cs="Calibri"/>
          <w:b/>
          <w:sz w:val="24"/>
          <w:szCs w:val="24"/>
        </w:rPr>
        <w:t>2024</w:t>
      </w:r>
      <w:r w:rsidRPr="00FA3E67">
        <w:rPr>
          <w:rFonts w:ascii="Calibri" w:hAnsi="Calibri" w:cs="Calibri"/>
          <w:sz w:val="24"/>
          <w:szCs w:val="24"/>
        </w:rPr>
        <w:t>, dividido em cinco períodos, conforme especificado abaixo:</w:t>
      </w:r>
    </w:p>
    <w:p w14:paraId="519C76CB" w14:textId="77777777" w:rsidR="00FA3E67" w:rsidRPr="00FA3E67" w:rsidRDefault="00FA3E67" w:rsidP="00FA3E67">
      <w:pPr>
        <w:widowControl/>
        <w:tabs>
          <w:tab w:val="num" w:pos="0"/>
        </w:tabs>
        <w:ind w:left="-142" w:right="-199"/>
        <w:jc w:val="both"/>
        <w:rPr>
          <w:rFonts w:ascii="Calibri" w:hAnsi="Calibri" w:cs="Calibri"/>
          <w:sz w:val="24"/>
          <w:szCs w:val="24"/>
        </w:rPr>
      </w:pPr>
    </w:p>
    <w:p w14:paraId="7A861ABE" w14:textId="77777777" w:rsidR="00FA3E67" w:rsidRPr="00FA3E67" w:rsidRDefault="00FA3E67" w:rsidP="00FA3E67">
      <w:pPr>
        <w:widowControl/>
        <w:ind w:left="1080"/>
        <w:jc w:val="both"/>
        <w:rPr>
          <w:rFonts w:ascii="Calibri" w:hAnsi="Calibri" w:cs="Calibri"/>
          <w:sz w:val="24"/>
          <w:szCs w:val="24"/>
        </w:rPr>
      </w:pPr>
      <w:r w:rsidRPr="00FA3E67">
        <w:rPr>
          <w:rFonts w:ascii="Calibri" w:hAnsi="Calibri" w:cs="Calibri"/>
          <w:sz w:val="24"/>
          <w:szCs w:val="24"/>
        </w:rPr>
        <w:t xml:space="preserve">P1 – </w:t>
      </w:r>
      <w:r w:rsidRPr="00FA3E67">
        <w:rPr>
          <w:rFonts w:ascii="Calibri" w:hAnsi="Calibri" w:cs="Calibri"/>
          <w:b/>
          <w:sz w:val="24"/>
          <w:szCs w:val="24"/>
        </w:rPr>
        <w:t>JANEIRO</w:t>
      </w:r>
      <w:r w:rsidRPr="00FA3E67">
        <w:rPr>
          <w:rFonts w:ascii="Calibri" w:hAnsi="Calibri" w:cs="Calibri"/>
          <w:sz w:val="24"/>
          <w:szCs w:val="24"/>
        </w:rPr>
        <w:t xml:space="preserve"> de </w:t>
      </w:r>
      <w:r w:rsidRPr="00FA3E67">
        <w:rPr>
          <w:rFonts w:ascii="Calibri" w:hAnsi="Calibri" w:cs="Calibri"/>
          <w:b/>
          <w:sz w:val="24"/>
          <w:szCs w:val="24"/>
        </w:rPr>
        <w:t>2020</w:t>
      </w:r>
      <w:r w:rsidRPr="00FA3E67">
        <w:rPr>
          <w:rFonts w:ascii="Calibri" w:hAnsi="Calibri" w:cs="Calibri"/>
          <w:sz w:val="24"/>
          <w:szCs w:val="24"/>
        </w:rPr>
        <w:t xml:space="preserve"> a </w:t>
      </w:r>
      <w:r w:rsidRPr="00FA3E67">
        <w:rPr>
          <w:rFonts w:ascii="Calibri" w:hAnsi="Calibri" w:cs="Calibri"/>
          <w:b/>
          <w:sz w:val="24"/>
          <w:szCs w:val="24"/>
        </w:rPr>
        <w:t>DEZEMBRO</w:t>
      </w:r>
      <w:r w:rsidRPr="00FA3E67">
        <w:rPr>
          <w:rFonts w:ascii="Calibri" w:hAnsi="Calibri" w:cs="Calibri"/>
          <w:sz w:val="24"/>
          <w:szCs w:val="24"/>
        </w:rPr>
        <w:t xml:space="preserve"> de </w:t>
      </w:r>
      <w:r w:rsidRPr="00FA3E67">
        <w:rPr>
          <w:rFonts w:ascii="Calibri" w:hAnsi="Calibri" w:cs="Calibri"/>
          <w:b/>
          <w:sz w:val="24"/>
          <w:szCs w:val="24"/>
        </w:rPr>
        <w:t>2020</w:t>
      </w:r>
    </w:p>
    <w:p w14:paraId="05BCD26E" w14:textId="77777777" w:rsidR="00FA3E67" w:rsidRPr="00FA3E67" w:rsidRDefault="00FA3E67" w:rsidP="00FA3E67">
      <w:pPr>
        <w:widowControl/>
        <w:ind w:left="1080"/>
        <w:jc w:val="both"/>
        <w:rPr>
          <w:rFonts w:ascii="Calibri" w:hAnsi="Calibri" w:cs="Calibri"/>
          <w:sz w:val="24"/>
          <w:szCs w:val="24"/>
        </w:rPr>
      </w:pPr>
      <w:r w:rsidRPr="00FA3E67">
        <w:rPr>
          <w:rFonts w:ascii="Calibri" w:hAnsi="Calibri" w:cs="Calibri"/>
          <w:sz w:val="24"/>
          <w:szCs w:val="24"/>
        </w:rPr>
        <w:t xml:space="preserve">P2 – </w:t>
      </w:r>
      <w:r w:rsidRPr="00FA3E67">
        <w:rPr>
          <w:rFonts w:ascii="Calibri" w:hAnsi="Calibri" w:cs="Calibri"/>
          <w:b/>
          <w:sz w:val="24"/>
          <w:szCs w:val="24"/>
        </w:rPr>
        <w:t>JANEIRO</w:t>
      </w:r>
      <w:r w:rsidRPr="00FA3E67">
        <w:rPr>
          <w:rFonts w:ascii="Calibri" w:hAnsi="Calibri" w:cs="Calibri"/>
          <w:sz w:val="24"/>
          <w:szCs w:val="24"/>
        </w:rPr>
        <w:t xml:space="preserve"> de </w:t>
      </w:r>
      <w:r w:rsidRPr="00FA3E67">
        <w:rPr>
          <w:rFonts w:ascii="Calibri" w:hAnsi="Calibri" w:cs="Calibri"/>
          <w:b/>
          <w:sz w:val="24"/>
          <w:szCs w:val="24"/>
        </w:rPr>
        <w:t>2021</w:t>
      </w:r>
      <w:r w:rsidRPr="00FA3E67">
        <w:rPr>
          <w:rFonts w:ascii="Calibri" w:hAnsi="Calibri" w:cs="Calibri"/>
          <w:sz w:val="24"/>
          <w:szCs w:val="24"/>
        </w:rPr>
        <w:t xml:space="preserve"> a </w:t>
      </w:r>
      <w:r w:rsidRPr="00FA3E67">
        <w:rPr>
          <w:rFonts w:ascii="Calibri" w:hAnsi="Calibri" w:cs="Calibri"/>
          <w:b/>
          <w:sz w:val="24"/>
          <w:szCs w:val="24"/>
        </w:rPr>
        <w:t>DEZEMBRO</w:t>
      </w:r>
      <w:r w:rsidRPr="00FA3E67">
        <w:rPr>
          <w:rFonts w:ascii="Calibri" w:hAnsi="Calibri" w:cs="Calibri"/>
          <w:sz w:val="24"/>
          <w:szCs w:val="24"/>
        </w:rPr>
        <w:t xml:space="preserve"> de </w:t>
      </w:r>
      <w:r w:rsidRPr="00FA3E67">
        <w:rPr>
          <w:rFonts w:ascii="Calibri" w:hAnsi="Calibri" w:cs="Calibri"/>
          <w:b/>
          <w:sz w:val="24"/>
          <w:szCs w:val="24"/>
        </w:rPr>
        <w:t>2021</w:t>
      </w:r>
    </w:p>
    <w:p w14:paraId="37E16C8D" w14:textId="77777777" w:rsidR="00FA3E67" w:rsidRPr="00FA3E67" w:rsidRDefault="00FA3E67" w:rsidP="00FA3E67">
      <w:pPr>
        <w:widowControl/>
        <w:ind w:left="1080"/>
        <w:jc w:val="both"/>
        <w:rPr>
          <w:rFonts w:ascii="Calibri" w:hAnsi="Calibri" w:cs="Calibri"/>
          <w:sz w:val="24"/>
          <w:szCs w:val="24"/>
        </w:rPr>
      </w:pPr>
      <w:r w:rsidRPr="00FA3E67">
        <w:rPr>
          <w:rFonts w:ascii="Calibri" w:hAnsi="Calibri" w:cs="Calibri"/>
          <w:sz w:val="24"/>
          <w:szCs w:val="24"/>
        </w:rPr>
        <w:t xml:space="preserve">P3 – </w:t>
      </w:r>
      <w:r w:rsidRPr="00FA3E67">
        <w:rPr>
          <w:rFonts w:ascii="Calibri" w:hAnsi="Calibri" w:cs="Calibri"/>
          <w:b/>
          <w:sz w:val="24"/>
          <w:szCs w:val="24"/>
        </w:rPr>
        <w:t>JANEIRO</w:t>
      </w:r>
      <w:r w:rsidRPr="00FA3E67">
        <w:rPr>
          <w:rFonts w:ascii="Calibri" w:hAnsi="Calibri" w:cs="Calibri"/>
          <w:sz w:val="24"/>
          <w:szCs w:val="24"/>
        </w:rPr>
        <w:t xml:space="preserve"> de </w:t>
      </w:r>
      <w:r w:rsidRPr="00FA3E67">
        <w:rPr>
          <w:rFonts w:ascii="Calibri" w:hAnsi="Calibri" w:cs="Calibri"/>
          <w:b/>
          <w:sz w:val="24"/>
          <w:szCs w:val="24"/>
        </w:rPr>
        <w:t>2022</w:t>
      </w:r>
      <w:r w:rsidRPr="00FA3E67">
        <w:rPr>
          <w:rFonts w:ascii="Calibri" w:hAnsi="Calibri" w:cs="Calibri"/>
          <w:sz w:val="24"/>
          <w:szCs w:val="24"/>
        </w:rPr>
        <w:t xml:space="preserve"> a </w:t>
      </w:r>
      <w:r w:rsidRPr="00FA3E67">
        <w:rPr>
          <w:rFonts w:ascii="Calibri" w:hAnsi="Calibri" w:cs="Calibri"/>
          <w:b/>
          <w:sz w:val="24"/>
          <w:szCs w:val="24"/>
        </w:rPr>
        <w:t>DEZEMBRO</w:t>
      </w:r>
      <w:r w:rsidRPr="00FA3E67">
        <w:rPr>
          <w:rFonts w:ascii="Calibri" w:hAnsi="Calibri" w:cs="Calibri"/>
          <w:sz w:val="24"/>
          <w:szCs w:val="24"/>
        </w:rPr>
        <w:t xml:space="preserve"> de </w:t>
      </w:r>
      <w:r w:rsidRPr="00FA3E67">
        <w:rPr>
          <w:rFonts w:ascii="Calibri" w:hAnsi="Calibri" w:cs="Calibri"/>
          <w:b/>
          <w:sz w:val="24"/>
          <w:szCs w:val="24"/>
        </w:rPr>
        <w:t>2022</w:t>
      </w:r>
    </w:p>
    <w:p w14:paraId="5E0E259A" w14:textId="77777777" w:rsidR="00FA3E67" w:rsidRPr="00FA3E67" w:rsidRDefault="00FA3E67" w:rsidP="00FA3E67">
      <w:pPr>
        <w:widowControl/>
        <w:ind w:left="1080"/>
        <w:jc w:val="both"/>
        <w:rPr>
          <w:rFonts w:ascii="Calibri" w:hAnsi="Calibri" w:cs="Calibri"/>
          <w:sz w:val="24"/>
          <w:szCs w:val="24"/>
        </w:rPr>
      </w:pPr>
      <w:r w:rsidRPr="00FA3E67">
        <w:rPr>
          <w:rFonts w:ascii="Calibri" w:hAnsi="Calibri" w:cs="Calibri"/>
          <w:sz w:val="24"/>
          <w:szCs w:val="24"/>
        </w:rPr>
        <w:t xml:space="preserve">P4 – </w:t>
      </w:r>
      <w:r w:rsidRPr="00FA3E67">
        <w:rPr>
          <w:rFonts w:ascii="Calibri" w:hAnsi="Calibri" w:cs="Calibri"/>
          <w:b/>
          <w:sz w:val="24"/>
          <w:szCs w:val="24"/>
        </w:rPr>
        <w:t>JANEIRO</w:t>
      </w:r>
      <w:r w:rsidRPr="00FA3E67">
        <w:rPr>
          <w:rFonts w:ascii="Calibri" w:hAnsi="Calibri" w:cs="Calibri"/>
          <w:sz w:val="24"/>
          <w:szCs w:val="24"/>
        </w:rPr>
        <w:t xml:space="preserve"> de </w:t>
      </w:r>
      <w:r w:rsidRPr="00FA3E67">
        <w:rPr>
          <w:rFonts w:ascii="Calibri" w:hAnsi="Calibri" w:cs="Calibri"/>
          <w:b/>
          <w:sz w:val="24"/>
          <w:szCs w:val="24"/>
        </w:rPr>
        <w:t>2023</w:t>
      </w:r>
      <w:r w:rsidRPr="00FA3E67">
        <w:rPr>
          <w:rFonts w:ascii="Calibri" w:hAnsi="Calibri" w:cs="Calibri"/>
          <w:sz w:val="24"/>
          <w:szCs w:val="24"/>
        </w:rPr>
        <w:t xml:space="preserve"> a </w:t>
      </w:r>
      <w:r w:rsidRPr="00FA3E67">
        <w:rPr>
          <w:rFonts w:ascii="Calibri" w:hAnsi="Calibri" w:cs="Calibri"/>
          <w:b/>
          <w:sz w:val="24"/>
          <w:szCs w:val="24"/>
        </w:rPr>
        <w:t>DEZEMBRO</w:t>
      </w:r>
      <w:r w:rsidRPr="00FA3E67">
        <w:rPr>
          <w:rFonts w:ascii="Calibri" w:hAnsi="Calibri" w:cs="Calibri"/>
          <w:sz w:val="24"/>
          <w:szCs w:val="24"/>
        </w:rPr>
        <w:t xml:space="preserve"> de </w:t>
      </w:r>
      <w:r w:rsidRPr="00FA3E67">
        <w:rPr>
          <w:rFonts w:ascii="Calibri" w:hAnsi="Calibri" w:cs="Calibri"/>
          <w:b/>
          <w:sz w:val="24"/>
          <w:szCs w:val="24"/>
        </w:rPr>
        <w:t>2023</w:t>
      </w:r>
    </w:p>
    <w:p w14:paraId="5FC5709E" w14:textId="77777777" w:rsidR="00FA3E67" w:rsidRPr="00FA3E67" w:rsidRDefault="00FA3E67" w:rsidP="00FA3E67">
      <w:pPr>
        <w:widowControl/>
        <w:ind w:left="1080"/>
        <w:jc w:val="both"/>
        <w:rPr>
          <w:rFonts w:ascii="Calibri" w:hAnsi="Calibri" w:cs="Calibri"/>
          <w:sz w:val="24"/>
          <w:szCs w:val="24"/>
        </w:rPr>
      </w:pPr>
      <w:r w:rsidRPr="00FA3E67">
        <w:rPr>
          <w:rFonts w:ascii="Calibri" w:hAnsi="Calibri" w:cs="Calibri"/>
          <w:sz w:val="24"/>
          <w:szCs w:val="24"/>
        </w:rPr>
        <w:t xml:space="preserve">P5 – </w:t>
      </w:r>
      <w:r w:rsidRPr="00FA3E67">
        <w:rPr>
          <w:rFonts w:ascii="Calibri" w:hAnsi="Calibri" w:cs="Calibri"/>
          <w:b/>
          <w:sz w:val="24"/>
          <w:szCs w:val="24"/>
        </w:rPr>
        <w:t>JANEIRO</w:t>
      </w:r>
      <w:r w:rsidRPr="00FA3E67">
        <w:rPr>
          <w:rFonts w:ascii="Calibri" w:hAnsi="Calibri" w:cs="Calibri"/>
          <w:sz w:val="24"/>
          <w:szCs w:val="24"/>
        </w:rPr>
        <w:t xml:space="preserve"> de </w:t>
      </w:r>
      <w:r w:rsidRPr="00FA3E67">
        <w:rPr>
          <w:rFonts w:ascii="Calibri" w:hAnsi="Calibri" w:cs="Calibri"/>
          <w:b/>
          <w:sz w:val="24"/>
          <w:szCs w:val="24"/>
        </w:rPr>
        <w:t>2024</w:t>
      </w:r>
      <w:r w:rsidRPr="00FA3E67">
        <w:rPr>
          <w:rFonts w:ascii="Calibri" w:hAnsi="Calibri" w:cs="Calibri"/>
          <w:sz w:val="24"/>
          <w:szCs w:val="24"/>
        </w:rPr>
        <w:t xml:space="preserve"> a </w:t>
      </w:r>
      <w:r w:rsidRPr="00FA3E67">
        <w:rPr>
          <w:rFonts w:ascii="Calibri" w:hAnsi="Calibri" w:cs="Calibri"/>
          <w:b/>
          <w:sz w:val="24"/>
          <w:szCs w:val="24"/>
        </w:rPr>
        <w:t>DEZEMBRO</w:t>
      </w:r>
      <w:r w:rsidRPr="00FA3E67">
        <w:rPr>
          <w:rFonts w:ascii="Calibri" w:hAnsi="Calibri" w:cs="Calibri"/>
          <w:sz w:val="24"/>
          <w:szCs w:val="24"/>
        </w:rPr>
        <w:t xml:space="preserve"> de </w:t>
      </w:r>
      <w:r w:rsidRPr="00FA3E67">
        <w:rPr>
          <w:rFonts w:ascii="Calibri" w:hAnsi="Calibri" w:cs="Calibri"/>
          <w:b/>
          <w:sz w:val="24"/>
          <w:szCs w:val="24"/>
        </w:rPr>
        <w:t>2024</w:t>
      </w:r>
    </w:p>
    <w:p w14:paraId="23336BEC" w14:textId="77777777" w:rsidR="00BF7C50" w:rsidRPr="00316E9D" w:rsidRDefault="00BF7C50" w:rsidP="00717CB0">
      <w:pPr>
        <w:rPr>
          <w:rFonts w:asciiTheme="minorHAnsi" w:hAnsiTheme="minorHAnsi" w:cstheme="minorHAnsi"/>
          <w:snapToGrid/>
        </w:rPr>
      </w:pPr>
    </w:p>
    <w:p w14:paraId="06BFFD24" w14:textId="77777777" w:rsidR="00BF7C50" w:rsidRPr="00316E9D" w:rsidRDefault="00BF7C50" w:rsidP="00717CB0">
      <w:pPr>
        <w:rPr>
          <w:rFonts w:asciiTheme="minorHAnsi" w:hAnsiTheme="minorHAnsi" w:cstheme="minorHAnsi"/>
        </w:rPr>
      </w:pPr>
    </w:p>
    <w:p w14:paraId="0E5EF2FC" w14:textId="77777777" w:rsidR="00A6307D" w:rsidRPr="00316E9D" w:rsidRDefault="00A6307D" w:rsidP="00A6307D">
      <w:pPr>
        <w:pStyle w:val="Ttulo1"/>
        <w:tabs>
          <w:tab w:val="left" w:pos="6663"/>
        </w:tabs>
        <w:rPr>
          <w:rFonts w:asciiTheme="minorHAnsi" w:hAnsiTheme="minorHAnsi" w:cstheme="minorHAnsi"/>
        </w:rPr>
      </w:pPr>
      <w:r w:rsidRPr="00316E9D">
        <w:rPr>
          <w:rFonts w:asciiTheme="minorHAnsi" w:hAnsiTheme="minorHAnsi" w:cstheme="minorHAnsi"/>
        </w:rPr>
        <w:br w:type="page"/>
      </w:r>
      <w:r w:rsidR="003F56E3" w:rsidRPr="00316E9D">
        <w:rPr>
          <w:rFonts w:asciiTheme="minorHAnsi" w:hAnsiTheme="minorHAnsi" w:cstheme="minorHAnsi"/>
          <w:szCs w:val="24"/>
        </w:rPr>
        <w:lastRenderedPageBreak/>
        <w:t>I</w:t>
      </w:r>
      <w:r w:rsidR="000E0A96" w:rsidRPr="00316E9D">
        <w:rPr>
          <w:rFonts w:asciiTheme="minorHAnsi" w:hAnsiTheme="minorHAnsi" w:cstheme="minorHAnsi"/>
          <w:szCs w:val="24"/>
        </w:rPr>
        <w:t>II</w:t>
      </w:r>
      <w:r w:rsidRPr="00316E9D">
        <w:rPr>
          <w:rFonts w:asciiTheme="minorHAnsi" w:hAnsiTheme="minorHAnsi" w:cstheme="minorHAnsi"/>
          <w:szCs w:val="24"/>
        </w:rPr>
        <w:t xml:space="preserve"> – PROCE</w:t>
      </w:r>
      <w:r w:rsidR="003F56E3" w:rsidRPr="00316E9D">
        <w:rPr>
          <w:rFonts w:asciiTheme="minorHAnsi" w:hAnsiTheme="minorHAnsi" w:cstheme="minorHAnsi"/>
          <w:szCs w:val="24"/>
        </w:rPr>
        <w:t>SSO DE VENDA E DE DISTRIBUIÇÃO</w:t>
      </w:r>
    </w:p>
    <w:p w14:paraId="6B9C5F69" w14:textId="77777777" w:rsidR="00365E96" w:rsidRPr="00316E9D" w:rsidRDefault="00365E96" w:rsidP="00E46F23">
      <w:pPr>
        <w:rPr>
          <w:rFonts w:asciiTheme="minorHAnsi" w:hAnsiTheme="minorHAnsi" w:cstheme="minorHAnsi"/>
          <w:szCs w:val="24"/>
        </w:rPr>
      </w:pPr>
    </w:p>
    <w:p w14:paraId="690527A1" w14:textId="77777777" w:rsidR="00E46F23" w:rsidRPr="00316E9D" w:rsidRDefault="00E46F23"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316E9D">
        <w:rPr>
          <w:rFonts w:asciiTheme="minorHAnsi" w:hAnsiTheme="minorHAnsi" w:cstheme="minorHAnsi"/>
          <w:sz w:val="24"/>
        </w:rPr>
        <w:t xml:space="preserve">. Caso positivo, </w:t>
      </w:r>
      <w:r w:rsidRPr="00316E9D">
        <w:rPr>
          <w:rFonts w:asciiTheme="minorHAnsi" w:hAnsiTheme="minorHAnsi" w:cstheme="minorHAnsi"/>
          <w:sz w:val="24"/>
        </w:rPr>
        <w:t xml:space="preserve">especificar. </w:t>
      </w:r>
      <w:r w:rsidR="00F51DEA" w:rsidRPr="00316E9D">
        <w:rPr>
          <w:rFonts w:asciiTheme="minorHAnsi" w:hAnsiTheme="minorHAnsi" w:cstheme="minorHAnsi"/>
          <w:sz w:val="24"/>
        </w:rPr>
        <w:t>No caso de vendas para distribuidores, informar se a empresa vende apenas para distribuidores autorizados.</w:t>
      </w:r>
    </w:p>
    <w:p w14:paraId="05CE440D" w14:textId="77777777" w:rsidR="00F51DEA" w:rsidRPr="00316E9D" w:rsidRDefault="00F51DEA" w:rsidP="00F51DEA">
      <w:pPr>
        <w:jc w:val="both"/>
        <w:rPr>
          <w:rFonts w:asciiTheme="minorHAnsi" w:hAnsiTheme="minorHAnsi" w:cstheme="minorHAnsi"/>
          <w:sz w:val="24"/>
        </w:rPr>
      </w:pPr>
    </w:p>
    <w:p w14:paraId="5515642A" w14:textId="77777777" w:rsidR="00F51DEA" w:rsidRPr="00316E9D" w:rsidRDefault="00F51DEA"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Informar os termos de venda (</w:t>
      </w:r>
      <w:r w:rsidRPr="00316E9D">
        <w:rPr>
          <w:rFonts w:asciiTheme="minorHAnsi" w:hAnsiTheme="minorHAnsi" w:cstheme="minorHAnsi"/>
          <w:b/>
          <w:sz w:val="24"/>
        </w:rPr>
        <w:t>spot</w:t>
      </w:r>
      <w:r w:rsidRPr="00316E9D">
        <w:rPr>
          <w:rFonts w:asciiTheme="minorHAnsi" w:hAnsiTheme="minorHAnsi" w:cstheme="minorHAnsi"/>
          <w:sz w:val="24"/>
        </w:rPr>
        <w:t>, contrato, etc.). No caso de vendas mediante contrato, listar os clientes.</w:t>
      </w:r>
    </w:p>
    <w:p w14:paraId="30B07700" w14:textId="77777777" w:rsidR="00E46F23" w:rsidRPr="00316E9D" w:rsidRDefault="00E46F23" w:rsidP="001A0ED6">
      <w:pPr>
        <w:tabs>
          <w:tab w:val="num" w:pos="709"/>
        </w:tabs>
        <w:jc w:val="both"/>
        <w:rPr>
          <w:rFonts w:asciiTheme="minorHAnsi" w:hAnsiTheme="minorHAnsi" w:cstheme="minorHAnsi"/>
          <w:sz w:val="24"/>
        </w:rPr>
      </w:pPr>
    </w:p>
    <w:p w14:paraId="7CD2095F" w14:textId="77777777" w:rsidR="001A0ED6" w:rsidRPr="00316E9D" w:rsidRDefault="00E46F23"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 xml:space="preserve">Indicar a existência de diferentes tipos de embalagem </w:t>
      </w:r>
      <w:r w:rsidR="00F51DEA" w:rsidRPr="00316E9D">
        <w:rPr>
          <w:rFonts w:asciiTheme="minorHAnsi" w:hAnsiTheme="minorHAnsi" w:cstheme="minorHAnsi"/>
          <w:sz w:val="24"/>
        </w:rPr>
        <w:t xml:space="preserve">(granel, tambor, </w:t>
      </w:r>
      <w:r w:rsidR="00F51DEA" w:rsidRPr="00316E9D">
        <w:rPr>
          <w:rFonts w:asciiTheme="minorHAnsi" w:hAnsiTheme="minorHAnsi" w:cstheme="minorHAnsi"/>
          <w:b/>
          <w:sz w:val="24"/>
        </w:rPr>
        <w:t>big</w:t>
      </w:r>
      <w:r w:rsidR="00F51DEA" w:rsidRPr="00316E9D">
        <w:rPr>
          <w:rFonts w:asciiTheme="minorHAnsi" w:hAnsiTheme="minorHAnsi" w:cstheme="minorHAnsi"/>
          <w:i/>
          <w:sz w:val="24"/>
        </w:rPr>
        <w:t xml:space="preserve"> </w:t>
      </w:r>
      <w:r w:rsidR="00F51DEA" w:rsidRPr="00316E9D">
        <w:rPr>
          <w:rFonts w:asciiTheme="minorHAnsi" w:hAnsiTheme="minorHAnsi" w:cstheme="minorHAnsi"/>
          <w:b/>
          <w:sz w:val="24"/>
        </w:rPr>
        <w:t>bag</w:t>
      </w:r>
      <w:r w:rsidR="00F51DEA" w:rsidRPr="00316E9D">
        <w:rPr>
          <w:rFonts w:asciiTheme="minorHAnsi" w:hAnsiTheme="minorHAnsi" w:cstheme="minorHAnsi"/>
          <w:i/>
          <w:sz w:val="24"/>
        </w:rPr>
        <w:t xml:space="preserve">, </w:t>
      </w:r>
      <w:r w:rsidR="00F51DEA" w:rsidRPr="00316E9D">
        <w:rPr>
          <w:rFonts w:asciiTheme="minorHAnsi" w:hAnsiTheme="minorHAnsi" w:cstheme="minorHAnsi"/>
          <w:b/>
          <w:sz w:val="24"/>
        </w:rPr>
        <w:t>pallet</w:t>
      </w:r>
      <w:r w:rsidR="00F51DEA" w:rsidRPr="00316E9D">
        <w:rPr>
          <w:rFonts w:asciiTheme="minorHAnsi" w:hAnsiTheme="minorHAnsi" w:cstheme="minorHAnsi"/>
          <w:i/>
          <w:sz w:val="24"/>
        </w:rPr>
        <w:t xml:space="preserve">, </w:t>
      </w:r>
      <w:r w:rsidR="00F51DEA" w:rsidRPr="00316E9D">
        <w:rPr>
          <w:rFonts w:asciiTheme="minorHAnsi" w:hAnsiTheme="minorHAnsi" w:cstheme="minorHAnsi"/>
          <w:sz w:val="24"/>
        </w:rPr>
        <w:t xml:space="preserve">etc.) </w:t>
      </w:r>
      <w:r w:rsidRPr="00316E9D">
        <w:rPr>
          <w:rFonts w:asciiTheme="minorHAnsi" w:hAnsiTheme="minorHAnsi" w:cstheme="minorHAnsi"/>
          <w:sz w:val="24"/>
        </w:rPr>
        <w:t>para o produto</w:t>
      </w:r>
      <w:r w:rsidR="003E63D9" w:rsidRPr="00316E9D">
        <w:rPr>
          <w:rFonts w:asciiTheme="minorHAnsi" w:hAnsiTheme="minorHAnsi" w:cstheme="minorHAnsi"/>
          <w:sz w:val="24"/>
        </w:rPr>
        <w:t xml:space="preserve"> similar doméstico</w:t>
      </w:r>
      <w:r w:rsidR="00F51DEA" w:rsidRPr="00316E9D">
        <w:rPr>
          <w:rFonts w:asciiTheme="minorHAnsi" w:hAnsiTheme="minorHAnsi" w:cstheme="minorHAnsi"/>
          <w:sz w:val="24"/>
        </w:rPr>
        <w:t>, assim como os volumes transportados normalmente por tipo de embalagem</w:t>
      </w:r>
      <w:r w:rsidR="003E63D9" w:rsidRPr="00316E9D">
        <w:rPr>
          <w:rFonts w:asciiTheme="minorHAnsi" w:hAnsiTheme="minorHAnsi" w:cstheme="minorHAnsi"/>
          <w:sz w:val="24"/>
        </w:rPr>
        <w:t>.</w:t>
      </w:r>
      <w:r w:rsidRPr="00316E9D">
        <w:rPr>
          <w:rFonts w:asciiTheme="minorHAnsi" w:hAnsiTheme="minorHAnsi" w:cstheme="minorHAnsi"/>
          <w:sz w:val="24"/>
        </w:rPr>
        <w:t xml:space="preserve"> </w:t>
      </w:r>
    </w:p>
    <w:p w14:paraId="20BE8191" w14:textId="77777777" w:rsidR="001A0ED6" w:rsidRPr="00316E9D" w:rsidRDefault="001A0ED6" w:rsidP="001A0ED6">
      <w:pPr>
        <w:tabs>
          <w:tab w:val="num" w:pos="709"/>
        </w:tabs>
        <w:jc w:val="both"/>
        <w:rPr>
          <w:rFonts w:asciiTheme="minorHAnsi" w:hAnsiTheme="minorHAnsi" w:cstheme="minorHAnsi"/>
          <w:sz w:val="24"/>
        </w:rPr>
      </w:pPr>
    </w:p>
    <w:p w14:paraId="477D5B7C" w14:textId="77777777" w:rsidR="001A0ED6" w:rsidRPr="00316E9D" w:rsidRDefault="001A0ED6"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E</w:t>
      </w:r>
      <w:r w:rsidR="00E46F23" w:rsidRPr="00316E9D">
        <w:rPr>
          <w:rFonts w:asciiTheme="minorHAnsi" w:hAnsiTheme="minorHAnsi" w:cstheme="minorHAnsi"/>
          <w:sz w:val="24"/>
        </w:rPr>
        <w:t>xplicar de que forma a empresa classifica em s</w:t>
      </w:r>
      <w:smartTag w:uri="urn:schemas-microsoft-com:office:smarttags" w:element="PersonName">
        <w:r w:rsidR="00E46F23" w:rsidRPr="00316E9D">
          <w:rPr>
            <w:rFonts w:asciiTheme="minorHAnsi" w:hAnsiTheme="minorHAnsi" w:cstheme="minorHAnsi"/>
            <w:sz w:val="24"/>
          </w:rPr>
          <w:t>eu</w:t>
        </w:r>
      </w:smartTag>
      <w:r w:rsidR="00E46F23" w:rsidRPr="00316E9D">
        <w:rPr>
          <w:rFonts w:asciiTheme="minorHAnsi" w:hAnsiTheme="minorHAnsi" w:cstheme="minorHAnsi"/>
          <w:sz w:val="24"/>
        </w:rPr>
        <w:t>s registros as exportaç</w:t>
      </w:r>
      <w:r w:rsidR="00673B00" w:rsidRPr="00316E9D">
        <w:rPr>
          <w:rFonts w:asciiTheme="minorHAnsi" w:hAnsiTheme="minorHAnsi" w:cstheme="minorHAnsi"/>
          <w:sz w:val="24"/>
        </w:rPr>
        <w:t>ões</w:t>
      </w:r>
      <w:r w:rsidR="00E46F23" w:rsidRPr="00316E9D">
        <w:rPr>
          <w:rFonts w:asciiTheme="minorHAnsi" w:hAnsiTheme="minorHAnsi" w:cstheme="minorHAnsi"/>
          <w:sz w:val="24"/>
        </w:rPr>
        <w:t xml:space="preserve"> ou </w:t>
      </w:r>
      <w:r w:rsidR="00673B00" w:rsidRPr="00316E9D">
        <w:rPr>
          <w:rFonts w:asciiTheme="minorHAnsi" w:hAnsiTheme="minorHAnsi" w:cstheme="minorHAnsi"/>
          <w:sz w:val="24"/>
        </w:rPr>
        <w:t xml:space="preserve">vendas </w:t>
      </w:r>
      <w:r w:rsidR="00E46F23" w:rsidRPr="00316E9D">
        <w:rPr>
          <w:rFonts w:asciiTheme="minorHAnsi" w:hAnsiTheme="minorHAnsi" w:cstheme="minorHAnsi"/>
          <w:sz w:val="24"/>
        </w:rPr>
        <w:t xml:space="preserve">realizadas no mercado interno, </w:t>
      </w:r>
      <w:r w:rsidR="003E63D9" w:rsidRPr="00316E9D">
        <w:rPr>
          <w:rFonts w:asciiTheme="minorHAnsi" w:hAnsiTheme="minorHAnsi" w:cstheme="minorHAnsi"/>
          <w:sz w:val="24"/>
        </w:rPr>
        <w:t xml:space="preserve">bem como aquelas destinadas a </w:t>
      </w:r>
      <w:r w:rsidRPr="00316E9D">
        <w:rPr>
          <w:rFonts w:asciiTheme="minorHAnsi" w:hAnsiTheme="minorHAnsi" w:cstheme="minorHAnsi"/>
          <w:sz w:val="24"/>
        </w:rPr>
        <w:t>Z</w:t>
      </w:r>
      <w:r w:rsidR="003E63D9" w:rsidRPr="00316E9D">
        <w:rPr>
          <w:rFonts w:asciiTheme="minorHAnsi" w:hAnsiTheme="minorHAnsi" w:cstheme="minorHAnsi"/>
          <w:sz w:val="24"/>
        </w:rPr>
        <w:t xml:space="preserve">onas </w:t>
      </w:r>
      <w:r w:rsidRPr="00316E9D">
        <w:rPr>
          <w:rFonts w:asciiTheme="minorHAnsi" w:hAnsiTheme="minorHAnsi" w:cstheme="minorHAnsi"/>
          <w:sz w:val="24"/>
        </w:rPr>
        <w:t>F</w:t>
      </w:r>
      <w:r w:rsidR="003E63D9" w:rsidRPr="00316E9D">
        <w:rPr>
          <w:rFonts w:asciiTheme="minorHAnsi" w:hAnsiTheme="minorHAnsi" w:cstheme="minorHAnsi"/>
          <w:sz w:val="24"/>
        </w:rPr>
        <w:t xml:space="preserve">rancas e </w:t>
      </w:r>
      <w:r w:rsidRPr="00316E9D">
        <w:rPr>
          <w:rFonts w:asciiTheme="minorHAnsi" w:hAnsiTheme="minorHAnsi" w:cstheme="minorHAnsi"/>
          <w:sz w:val="24"/>
        </w:rPr>
        <w:t>Z</w:t>
      </w:r>
      <w:r w:rsidR="003E63D9" w:rsidRPr="00316E9D">
        <w:rPr>
          <w:rFonts w:asciiTheme="minorHAnsi" w:hAnsiTheme="minorHAnsi" w:cstheme="minorHAnsi"/>
          <w:sz w:val="24"/>
        </w:rPr>
        <w:t xml:space="preserve">onas de </w:t>
      </w:r>
      <w:r w:rsidRPr="00316E9D">
        <w:rPr>
          <w:rFonts w:asciiTheme="minorHAnsi" w:hAnsiTheme="minorHAnsi" w:cstheme="minorHAnsi"/>
          <w:sz w:val="24"/>
        </w:rPr>
        <w:t>P</w:t>
      </w:r>
      <w:r w:rsidR="003E63D9" w:rsidRPr="00316E9D">
        <w:rPr>
          <w:rFonts w:asciiTheme="minorHAnsi" w:hAnsiTheme="minorHAnsi" w:cstheme="minorHAnsi"/>
          <w:sz w:val="24"/>
        </w:rPr>
        <w:t xml:space="preserve">rocessamento de </w:t>
      </w:r>
      <w:r w:rsidRPr="00316E9D">
        <w:rPr>
          <w:rFonts w:asciiTheme="minorHAnsi" w:hAnsiTheme="minorHAnsi" w:cstheme="minorHAnsi"/>
          <w:sz w:val="24"/>
        </w:rPr>
        <w:t>E</w:t>
      </w:r>
      <w:r w:rsidR="003E63D9" w:rsidRPr="00316E9D">
        <w:rPr>
          <w:rFonts w:asciiTheme="minorHAnsi" w:hAnsiTheme="minorHAnsi" w:cstheme="minorHAnsi"/>
          <w:sz w:val="24"/>
        </w:rPr>
        <w:t>xportação.</w:t>
      </w:r>
    </w:p>
    <w:p w14:paraId="2F2B8CA6" w14:textId="77777777" w:rsidR="001A0ED6" w:rsidRPr="00316E9D" w:rsidRDefault="001A0ED6" w:rsidP="001A0ED6">
      <w:pPr>
        <w:tabs>
          <w:tab w:val="num" w:pos="709"/>
        </w:tabs>
        <w:jc w:val="both"/>
        <w:rPr>
          <w:rFonts w:asciiTheme="minorHAnsi" w:hAnsiTheme="minorHAnsi" w:cstheme="minorHAnsi"/>
          <w:sz w:val="24"/>
        </w:rPr>
      </w:pPr>
    </w:p>
    <w:p w14:paraId="34BF85A9" w14:textId="77777777" w:rsidR="001A0ED6" w:rsidRPr="00316E9D" w:rsidRDefault="00E46F23"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Fornecer lista de todas as partes relacionadas que adquiriram</w:t>
      </w:r>
      <w:r w:rsidR="008001DF" w:rsidRPr="00316E9D">
        <w:rPr>
          <w:rFonts w:asciiTheme="minorHAnsi" w:hAnsiTheme="minorHAnsi" w:cstheme="minorHAnsi"/>
          <w:sz w:val="24"/>
        </w:rPr>
        <w:t xml:space="preserve"> o produto similar doméstico </w:t>
      </w:r>
      <w:r w:rsidRPr="00316E9D">
        <w:rPr>
          <w:rFonts w:asciiTheme="minorHAnsi" w:hAnsiTheme="minorHAnsi" w:cstheme="minorHAnsi"/>
          <w:sz w:val="24"/>
        </w:rPr>
        <w:t>no mercado interno</w:t>
      </w:r>
      <w:r w:rsidR="003E63D9" w:rsidRPr="00316E9D">
        <w:rPr>
          <w:rFonts w:asciiTheme="minorHAnsi" w:hAnsiTheme="minorHAnsi" w:cstheme="minorHAnsi"/>
          <w:sz w:val="24"/>
        </w:rPr>
        <w:t xml:space="preserve"> indicando a destinação </w:t>
      </w:r>
      <w:r w:rsidR="004E4DD9" w:rsidRPr="00316E9D">
        <w:rPr>
          <w:rFonts w:asciiTheme="minorHAnsi" w:hAnsiTheme="minorHAnsi" w:cstheme="minorHAnsi"/>
          <w:sz w:val="24"/>
        </w:rPr>
        <w:t>do produto (consumo próprio ou revenda).</w:t>
      </w:r>
      <w:r w:rsidRPr="00316E9D">
        <w:rPr>
          <w:rFonts w:asciiTheme="minorHAnsi" w:hAnsiTheme="minorHAnsi" w:cstheme="minorHAnsi"/>
          <w:sz w:val="24"/>
        </w:rPr>
        <w:t xml:space="preserve"> Explicar a política de preços para </w:t>
      </w:r>
      <w:r w:rsidR="00C432EF" w:rsidRPr="00316E9D">
        <w:rPr>
          <w:rFonts w:asciiTheme="minorHAnsi" w:hAnsiTheme="minorHAnsi" w:cstheme="minorHAnsi"/>
          <w:sz w:val="24"/>
        </w:rPr>
        <w:t>tais</w:t>
      </w:r>
      <w:r w:rsidRPr="00316E9D">
        <w:rPr>
          <w:rFonts w:asciiTheme="minorHAnsi" w:hAnsiTheme="minorHAnsi" w:cstheme="minorHAnsi"/>
          <w:sz w:val="24"/>
        </w:rPr>
        <w:t xml:space="preserve"> partes</w:t>
      </w:r>
      <w:r w:rsidR="00E97293" w:rsidRPr="00316E9D">
        <w:rPr>
          <w:rFonts w:asciiTheme="minorHAnsi" w:hAnsiTheme="minorHAnsi" w:cstheme="minorHAnsi"/>
          <w:sz w:val="24"/>
        </w:rPr>
        <w:t xml:space="preserve">. </w:t>
      </w:r>
    </w:p>
    <w:p w14:paraId="32777791" w14:textId="77777777" w:rsidR="001A0ED6" w:rsidRPr="00316E9D" w:rsidRDefault="001A0ED6" w:rsidP="003905FB">
      <w:pPr>
        <w:tabs>
          <w:tab w:val="left" w:pos="3000"/>
        </w:tabs>
        <w:jc w:val="both"/>
        <w:rPr>
          <w:rFonts w:asciiTheme="minorHAnsi" w:hAnsiTheme="minorHAnsi" w:cstheme="minorHAnsi"/>
          <w:sz w:val="24"/>
        </w:rPr>
      </w:pPr>
    </w:p>
    <w:p w14:paraId="2C32C0FB" w14:textId="77777777" w:rsidR="00A6307D" w:rsidRPr="00316E9D" w:rsidRDefault="00A6307D"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 xml:space="preserve">Fornecer fluxograma de cada um dos canais de distribuição utilizados </w:t>
      </w:r>
      <w:r w:rsidR="001A0ED6" w:rsidRPr="00316E9D">
        <w:rPr>
          <w:rFonts w:asciiTheme="minorHAnsi" w:hAnsiTheme="minorHAnsi" w:cstheme="minorHAnsi"/>
          <w:sz w:val="24"/>
        </w:rPr>
        <w:t>nas vendas no mercado interno.</w:t>
      </w:r>
    </w:p>
    <w:p w14:paraId="322225B7" w14:textId="77777777" w:rsidR="00263CB1" w:rsidRPr="00316E9D" w:rsidRDefault="00263CB1" w:rsidP="00263CB1">
      <w:pPr>
        <w:jc w:val="both"/>
        <w:rPr>
          <w:rFonts w:asciiTheme="minorHAnsi" w:hAnsiTheme="minorHAnsi" w:cstheme="minorHAnsi"/>
          <w:sz w:val="24"/>
        </w:rPr>
      </w:pPr>
    </w:p>
    <w:p w14:paraId="630DB0B9" w14:textId="77777777" w:rsidR="00263CB1" w:rsidRPr="00316E9D" w:rsidRDefault="00263CB1"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 xml:space="preserve">Informar se a empresa </w:t>
      </w:r>
      <w:r w:rsidR="008001DF" w:rsidRPr="00316E9D">
        <w:rPr>
          <w:rFonts w:asciiTheme="minorHAnsi" w:hAnsiTheme="minorHAnsi" w:cstheme="minorHAnsi"/>
          <w:sz w:val="24"/>
        </w:rPr>
        <w:t xml:space="preserve">realizou </w:t>
      </w:r>
      <w:r w:rsidRPr="00316E9D">
        <w:rPr>
          <w:rFonts w:asciiTheme="minorHAnsi" w:hAnsiTheme="minorHAnsi" w:cstheme="minorHAnsi"/>
          <w:sz w:val="24"/>
        </w:rPr>
        <w:t>serviço de industrialização</w:t>
      </w:r>
      <w:r w:rsidR="003905FB" w:rsidRPr="00316E9D">
        <w:rPr>
          <w:rStyle w:val="Refdenotaderodap"/>
          <w:rFonts w:asciiTheme="minorHAnsi" w:hAnsiTheme="minorHAnsi" w:cstheme="minorHAnsi"/>
          <w:sz w:val="24"/>
        </w:rPr>
        <w:footnoteReference w:id="1"/>
      </w:r>
      <w:r w:rsidRPr="00316E9D">
        <w:rPr>
          <w:rFonts w:asciiTheme="minorHAnsi" w:hAnsiTheme="minorHAnsi" w:cstheme="minorHAnsi"/>
          <w:sz w:val="24"/>
        </w:rPr>
        <w:t xml:space="preserve"> para terceiros</w:t>
      </w:r>
      <w:r w:rsidR="008001DF" w:rsidRPr="00316E9D">
        <w:rPr>
          <w:rFonts w:asciiTheme="minorHAnsi" w:hAnsiTheme="minorHAnsi" w:cstheme="minorHAnsi"/>
          <w:sz w:val="24"/>
        </w:rPr>
        <w:t xml:space="preserve"> (</w:t>
      </w:r>
      <w:r w:rsidR="008001DF" w:rsidRPr="00316E9D">
        <w:rPr>
          <w:rFonts w:asciiTheme="minorHAnsi" w:hAnsiTheme="minorHAnsi" w:cstheme="minorHAnsi"/>
          <w:b/>
          <w:sz w:val="24"/>
        </w:rPr>
        <w:t>tolling</w:t>
      </w:r>
      <w:r w:rsidR="008001DF" w:rsidRPr="00316E9D">
        <w:rPr>
          <w:rFonts w:asciiTheme="minorHAnsi" w:hAnsiTheme="minorHAnsi" w:cstheme="minorHAnsi"/>
          <w:sz w:val="24"/>
        </w:rPr>
        <w:t xml:space="preserve">) e se possuía contrato </w:t>
      </w:r>
      <w:r w:rsidR="008001DF" w:rsidRPr="00316E9D">
        <w:rPr>
          <w:rFonts w:asciiTheme="minorHAnsi" w:hAnsiTheme="minorHAnsi" w:cstheme="minorHAnsi"/>
          <w:i/>
          <w:sz w:val="24"/>
        </w:rPr>
        <w:t>swap</w:t>
      </w:r>
      <w:r w:rsidRPr="00316E9D">
        <w:rPr>
          <w:rFonts w:asciiTheme="minorHAnsi" w:hAnsiTheme="minorHAnsi" w:cstheme="minorHAnsi"/>
          <w:sz w:val="24"/>
        </w:rPr>
        <w:t>.</w:t>
      </w:r>
      <w:r w:rsidR="00670F50" w:rsidRPr="00316E9D">
        <w:rPr>
          <w:rFonts w:asciiTheme="minorHAnsi" w:hAnsiTheme="minorHAnsi" w:cstheme="minorHAnsi"/>
          <w:sz w:val="24"/>
        </w:rPr>
        <w:t xml:space="preserve"> </w:t>
      </w:r>
    </w:p>
    <w:p w14:paraId="1F41A1D8" w14:textId="77777777" w:rsidR="00670F50" w:rsidRPr="00316E9D" w:rsidRDefault="00670F50" w:rsidP="00670F50">
      <w:pPr>
        <w:jc w:val="both"/>
        <w:rPr>
          <w:rFonts w:asciiTheme="minorHAnsi" w:hAnsiTheme="minorHAnsi" w:cstheme="minorHAnsi"/>
          <w:sz w:val="24"/>
        </w:rPr>
      </w:pPr>
    </w:p>
    <w:p w14:paraId="33EA9FE1" w14:textId="77777777" w:rsidR="00670F50" w:rsidRPr="00316E9D" w:rsidRDefault="005E1641"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Informar se a empresa realiz</w:t>
      </w:r>
      <w:r w:rsidR="008001DF" w:rsidRPr="00316E9D">
        <w:rPr>
          <w:rFonts w:asciiTheme="minorHAnsi" w:hAnsiTheme="minorHAnsi" w:cstheme="minorHAnsi"/>
          <w:sz w:val="24"/>
        </w:rPr>
        <w:t>ou</w:t>
      </w:r>
      <w:r w:rsidRPr="00316E9D">
        <w:rPr>
          <w:rFonts w:asciiTheme="minorHAnsi" w:hAnsiTheme="minorHAnsi" w:cstheme="minorHAnsi"/>
          <w:sz w:val="24"/>
        </w:rPr>
        <w:t xml:space="preserve"> </w:t>
      </w:r>
      <w:r w:rsidR="00670F50" w:rsidRPr="00316E9D">
        <w:rPr>
          <w:rFonts w:asciiTheme="minorHAnsi" w:hAnsiTheme="minorHAnsi" w:cstheme="minorHAnsi"/>
          <w:sz w:val="24"/>
        </w:rPr>
        <w:t>vendas d</w:t>
      </w:r>
      <w:r w:rsidR="008001DF" w:rsidRPr="00316E9D">
        <w:rPr>
          <w:rFonts w:asciiTheme="minorHAnsi" w:hAnsiTheme="minorHAnsi" w:cstheme="minorHAnsi"/>
          <w:sz w:val="24"/>
        </w:rPr>
        <w:t>o produto similar</w:t>
      </w:r>
      <w:r w:rsidR="00B52974" w:rsidRPr="00316E9D">
        <w:rPr>
          <w:rFonts w:asciiTheme="minorHAnsi" w:hAnsiTheme="minorHAnsi" w:cstheme="minorHAnsi"/>
          <w:sz w:val="24"/>
          <w:szCs w:val="24"/>
        </w:rPr>
        <w:t xml:space="preserve"> </w:t>
      </w:r>
      <w:r w:rsidR="003E7A00" w:rsidRPr="00316E9D">
        <w:rPr>
          <w:rFonts w:asciiTheme="minorHAnsi" w:hAnsiTheme="minorHAnsi" w:cstheme="minorHAnsi"/>
          <w:sz w:val="24"/>
        </w:rPr>
        <w:t>de outras</w:t>
      </w:r>
      <w:r w:rsidR="00670F50" w:rsidRPr="00316E9D">
        <w:rPr>
          <w:rFonts w:asciiTheme="minorHAnsi" w:hAnsiTheme="minorHAnsi" w:cstheme="minorHAnsi"/>
          <w:sz w:val="24"/>
        </w:rPr>
        <w:t xml:space="preserve"> marca</w:t>
      </w:r>
      <w:r w:rsidR="003E7A00" w:rsidRPr="00316E9D">
        <w:rPr>
          <w:rFonts w:asciiTheme="minorHAnsi" w:hAnsiTheme="minorHAnsi" w:cstheme="minorHAnsi"/>
          <w:sz w:val="24"/>
        </w:rPr>
        <w:t>s que não as</w:t>
      </w:r>
      <w:r w:rsidR="00670F50" w:rsidRPr="00316E9D">
        <w:rPr>
          <w:rFonts w:asciiTheme="minorHAnsi" w:hAnsiTheme="minorHAnsi" w:cstheme="minorHAnsi"/>
          <w:sz w:val="24"/>
        </w:rPr>
        <w:t xml:space="preserve"> </w:t>
      </w:r>
      <w:r w:rsidR="003E7A00" w:rsidRPr="00316E9D">
        <w:rPr>
          <w:rFonts w:asciiTheme="minorHAnsi" w:hAnsiTheme="minorHAnsi" w:cstheme="minorHAnsi"/>
          <w:sz w:val="24"/>
        </w:rPr>
        <w:t xml:space="preserve">suas </w:t>
      </w:r>
      <w:r w:rsidR="00670F50" w:rsidRPr="00316E9D">
        <w:rPr>
          <w:rFonts w:asciiTheme="minorHAnsi" w:hAnsiTheme="minorHAnsi" w:cstheme="minorHAnsi"/>
          <w:sz w:val="24"/>
        </w:rPr>
        <w:t>própria</w:t>
      </w:r>
      <w:r w:rsidR="003E7A00" w:rsidRPr="00316E9D">
        <w:rPr>
          <w:rFonts w:asciiTheme="minorHAnsi" w:hAnsiTheme="minorHAnsi" w:cstheme="minorHAnsi"/>
          <w:sz w:val="24"/>
        </w:rPr>
        <w:t>s</w:t>
      </w:r>
      <w:r w:rsidR="00670F50" w:rsidRPr="00316E9D">
        <w:rPr>
          <w:rFonts w:asciiTheme="minorHAnsi" w:hAnsiTheme="minorHAnsi" w:cstheme="minorHAnsi"/>
          <w:sz w:val="24"/>
        </w:rPr>
        <w:t>.</w:t>
      </w:r>
    </w:p>
    <w:p w14:paraId="4B044E5C" w14:textId="77777777" w:rsidR="005A1714" w:rsidRPr="00316E9D" w:rsidRDefault="005A1714" w:rsidP="00C84BCC">
      <w:pPr>
        <w:jc w:val="both"/>
        <w:rPr>
          <w:rFonts w:asciiTheme="minorHAnsi" w:hAnsiTheme="minorHAnsi" w:cstheme="minorHAnsi"/>
          <w:sz w:val="24"/>
        </w:rPr>
      </w:pPr>
    </w:p>
    <w:p w14:paraId="7F3EEE2B" w14:textId="77777777" w:rsidR="00C84BCC" w:rsidRPr="00316E9D" w:rsidRDefault="00FE24A8"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Informar se</w:t>
      </w:r>
      <w:r w:rsidR="00EC2581" w:rsidRPr="00316E9D">
        <w:rPr>
          <w:rFonts w:asciiTheme="minorHAnsi" w:hAnsiTheme="minorHAnsi" w:cstheme="minorHAnsi"/>
          <w:sz w:val="24"/>
        </w:rPr>
        <w:t xml:space="preserve">, em função da </w:t>
      </w:r>
      <w:r w:rsidR="00507D63" w:rsidRPr="00316E9D">
        <w:rPr>
          <w:rFonts w:asciiTheme="minorHAnsi" w:hAnsiTheme="minorHAnsi" w:cstheme="minorHAnsi"/>
          <w:sz w:val="24"/>
        </w:rPr>
        <w:t>concorrência</w:t>
      </w:r>
      <w:r w:rsidR="00EC2581" w:rsidRPr="00316E9D">
        <w:rPr>
          <w:rFonts w:asciiTheme="minorHAnsi" w:hAnsiTheme="minorHAnsi" w:cstheme="minorHAnsi"/>
          <w:sz w:val="24"/>
        </w:rPr>
        <w:t xml:space="preserve"> com o produto importado, </w:t>
      </w:r>
      <w:r w:rsidRPr="00316E9D">
        <w:rPr>
          <w:rFonts w:asciiTheme="minorHAnsi" w:hAnsiTheme="minorHAnsi" w:cstheme="minorHAnsi"/>
          <w:sz w:val="24"/>
        </w:rPr>
        <w:t xml:space="preserve">a empresa perdeu vendas </w:t>
      </w:r>
      <w:r w:rsidR="00EC2581" w:rsidRPr="00316E9D">
        <w:rPr>
          <w:rFonts w:asciiTheme="minorHAnsi" w:hAnsiTheme="minorHAnsi" w:cstheme="minorHAnsi"/>
          <w:sz w:val="24"/>
        </w:rPr>
        <w:t>no mercado interno</w:t>
      </w:r>
      <w:r w:rsidR="00507D63" w:rsidRPr="00316E9D">
        <w:rPr>
          <w:rFonts w:asciiTheme="minorHAnsi" w:hAnsiTheme="minorHAnsi" w:cstheme="minorHAnsi"/>
          <w:sz w:val="24"/>
        </w:rPr>
        <w:t xml:space="preserve"> brasileiro, indicando o cliente, as condições de tal(is) venda(s) (preço, condições de pagamento, etc.) e a evolução do </w:t>
      </w:r>
      <w:r w:rsidR="00507D63" w:rsidRPr="00316E9D">
        <w:rPr>
          <w:rFonts w:asciiTheme="minorHAnsi" w:hAnsiTheme="minorHAnsi" w:cstheme="minorHAnsi"/>
          <w:b/>
          <w:sz w:val="24"/>
        </w:rPr>
        <w:t>market</w:t>
      </w:r>
      <w:r w:rsidR="00507D63" w:rsidRPr="00316E9D">
        <w:rPr>
          <w:rFonts w:asciiTheme="minorHAnsi" w:hAnsiTheme="minorHAnsi" w:cstheme="minorHAnsi"/>
          <w:i/>
          <w:sz w:val="24"/>
        </w:rPr>
        <w:t>-</w:t>
      </w:r>
      <w:r w:rsidR="00507D63" w:rsidRPr="00316E9D">
        <w:rPr>
          <w:rFonts w:asciiTheme="minorHAnsi" w:hAnsiTheme="minorHAnsi" w:cstheme="minorHAnsi"/>
          <w:b/>
          <w:sz w:val="24"/>
        </w:rPr>
        <w:t>share</w:t>
      </w:r>
      <w:r w:rsidR="00507D63" w:rsidRPr="00316E9D">
        <w:rPr>
          <w:rFonts w:asciiTheme="minorHAnsi" w:hAnsiTheme="minorHAnsi" w:cstheme="minorHAnsi"/>
          <w:i/>
          <w:sz w:val="24"/>
        </w:rPr>
        <w:t xml:space="preserve"> </w:t>
      </w:r>
      <w:r w:rsidR="00507D63" w:rsidRPr="00316E9D">
        <w:rPr>
          <w:rFonts w:asciiTheme="minorHAnsi" w:hAnsiTheme="minorHAnsi" w:cstheme="minorHAnsi"/>
          <w:sz w:val="24"/>
        </w:rPr>
        <w:t>da indústria doméstica neste mercado.</w:t>
      </w:r>
    </w:p>
    <w:p w14:paraId="2C43E427" w14:textId="77777777" w:rsidR="00FE24A8" w:rsidRPr="00316E9D" w:rsidRDefault="00FE24A8" w:rsidP="00FE24A8">
      <w:pPr>
        <w:jc w:val="both"/>
        <w:rPr>
          <w:rFonts w:asciiTheme="minorHAnsi" w:hAnsiTheme="minorHAnsi" w:cstheme="minorHAnsi"/>
          <w:sz w:val="24"/>
        </w:rPr>
      </w:pPr>
    </w:p>
    <w:p w14:paraId="439481D0" w14:textId="77777777" w:rsidR="00FE24A8" w:rsidRPr="00316E9D" w:rsidRDefault="00507D63" w:rsidP="00F76F7B">
      <w:pPr>
        <w:numPr>
          <w:ilvl w:val="0"/>
          <w:numId w:val="12"/>
        </w:numPr>
        <w:tabs>
          <w:tab w:val="clear" w:pos="1534"/>
          <w:tab w:val="num" w:pos="709"/>
        </w:tabs>
        <w:ind w:left="0"/>
        <w:jc w:val="both"/>
        <w:rPr>
          <w:rFonts w:asciiTheme="minorHAnsi" w:hAnsiTheme="minorHAnsi" w:cstheme="minorHAnsi"/>
          <w:sz w:val="24"/>
        </w:rPr>
      </w:pPr>
      <w:r w:rsidRPr="00316E9D">
        <w:rPr>
          <w:rFonts w:asciiTheme="minorHAnsi" w:hAnsiTheme="minorHAnsi" w:cstheme="minorHAnsi"/>
          <w:sz w:val="24"/>
        </w:rPr>
        <w:t>Indicar se a empresa reduziu seus preços ou deixou de implementar aumentos de preços anunciados.</w:t>
      </w:r>
    </w:p>
    <w:p w14:paraId="3344D3A4" w14:textId="77777777" w:rsidR="00EC2581" w:rsidRPr="00316E9D" w:rsidRDefault="00EC2581" w:rsidP="00EC2581">
      <w:pPr>
        <w:jc w:val="both"/>
        <w:rPr>
          <w:rFonts w:asciiTheme="minorHAnsi" w:hAnsiTheme="minorHAnsi" w:cstheme="minorHAnsi"/>
          <w:sz w:val="24"/>
        </w:rPr>
      </w:pPr>
    </w:p>
    <w:p w14:paraId="72781490" w14:textId="77777777" w:rsidR="00EC2581" w:rsidRPr="00316E9D" w:rsidRDefault="00EC2581" w:rsidP="00EC2581">
      <w:pPr>
        <w:jc w:val="both"/>
        <w:rPr>
          <w:rFonts w:asciiTheme="minorHAnsi" w:hAnsiTheme="minorHAnsi" w:cstheme="minorHAnsi"/>
          <w:sz w:val="24"/>
        </w:rPr>
      </w:pPr>
    </w:p>
    <w:p w14:paraId="03B9DE4A" w14:textId="77777777" w:rsidR="001A0ED6" w:rsidRPr="00316E9D" w:rsidRDefault="001756BD" w:rsidP="00717CB0">
      <w:pPr>
        <w:pStyle w:val="Ttulo1"/>
        <w:pBdr>
          <w:top w:val="single" w:sz="6" w:space="0" w:color="auto"/>
        </w:pBdr>
        <w:rPr>
          <w:rFonts w:asciiTheme="minorHAnsi" w:hAnsiTheme="minorHAnsi" w:cstheme="minorHAnsi"/>
        </w:rPr>
      </w:pPr>
      <w:r w:rsidRPr="00316E9D">
        <w:rPr>
          <w:rFonts w:asciiTheme="minorHAnsi" w:hAnsiTheme="minorHAnsi" w:cstheme="minorHAnsi"/>
        </w:rPr>
        <w:br w:type="page"/>
      </w:r>
      <w:r w:rsidR="007A5EDA" w:rsidRPr="00316E9D">
        <w:rPr>
          <w:rFonts w:asciiTheme="minorHAnsi" w:hAnsiTheme="minorHAnsi" w:cstheme="minorHAnsi"/>
        </w:rPr>
        <w:lastRenderedPageBreak/>
        <w:t>I</w:t>
      </w:r>
      <w:r w:rsidR="001A0ED6" w:rsidRPr="00316E9D">
        <w:rPr>
          <w:rFonts w:asciiTheme="minorHAnsi" w:hAnsiTheme="minorHAnsi" w:cstheme="minorHAnsi"/>
        </w:rPr>
        <w:t>V</w:t>
      </w:r>
      <w:r w:rsidR="009D6BB6" w:rsidRPr="00316E9D">
        <w:rPr>
          <w:rFonts w:asciiTheme="minorHAnsi" w:hAnsiTheme="minorHAnsi" w:cstheme="minorHAnsi"/>
        </w:rPr>
        <w:t xml:space="preserve"> - </w:t>
      </w:r>
      <w:r w:rsidRPr="00316E9D">
        <w:rPr>
          <w:rFonts w:asciiTheme="minorHAnsi" w:hAnsiTheme="minorHAnsi" w:cstheme="minorHAnsi"/>
        </w:rPr>
        <w:t>PRODUTO</w:t>
      </w:r>
      <w:r w:rsidR="009E4351" w:rsidRPr="00316E9D">
        <w:rPr>
          <w:rFonts w:asciiTheme="minorHAnsi" w:hAnsiTheme="minorHAnsi" w:cstheme="minorHAnsi"/>
        </w:rPr>
        <w:t xml:space="preserve"> SIMILAR DOMÉSTICO</w:t>
      </w:r>
      <w:r w:rsidR="009D6BB6" w:rsidRPr="00316E9D">
        <w:rPr>
          <w:rFonts w:asciiTheme="minorHAnsi" w:hAnsiTheme="minorHAnsi" w:cstheme="minorHAnsi"/>
        </w:rPr>
        <w:t xml:space="preserve"> E </w:t>
      </w:r>
      <w:r w:rsidR="00A87871" w:rsidRPr="00316E9D">
        <w:rPr>
          <w:rFonts w:asciiTheme="minorHAnsi" w:hAnsiTheme="minorHAnsi" w:cstheme="minorHAnsi"/>
        </w:rPr>
        <w:t xml:space="preserve">O </w:t>
      </w:r>
      <w:r w:rsidR="009D6BB6" w:rsidRPr="00316E9D">
        <w:rPr>
          <w:rFonts w:asciiTheme="minorHAnsi" w:hAnsiTheme="minorHAnsi" w:cstheme="minorHAnsi"/>
        </w:rPr>
        <w:t>PROCESSO PRODUTIV</w:t>
      </w:r>
      <w:r w:rsidR="001A0ED6" w:rsidRPr="00316E9D">
        <w:rPr>
          <w:rFonts w:asciiTheme="minorHAnsi" w:hAnsiTheme="minorHAnsi" w:cstheme="minorHAnsi"/>
        </w:rPr>
        <w:t>O</w:t>
      </w:r>
    </w:p>
    <w:p w14:paraId="0C9167AC" w14:textId="77777777" w:rsidR="003E7A00" w:rsidRPr="00316E9D" w:rsidRDefault="003E7A00" w:rsidP="003E7A00">
      <w:pPr>
        <w:pStyle w:val="Recuodecorpodetexto"/>
        <w:ind w:left="0" w:firstLine="0"/>
        <w:rPr>
          <w:rFonts w:asciiTheme="minorHAnsi" w:hAnsiTheme="minorHAnsi" w:cstheme="minorHAnsi"/>
          <w:bCs/>
          <w:sz w:val="24"/>
        </w:rPr>
      </w:pPr>
    </w:p>
    <w:p w14:paraId="4142DA19" w14:textId="77777777" w:rsidR="00CA4498" w:rsidRPr="00316E9D" w:rsidRDefault="00CA4498" w:rsidP="003E7A00">
      <w:pPr>
        <w:tabs>
          <w:tab w:val="left" w:pos="709"/>
        </w:tabs>
        <w:jc w:val="both"/>
        <w:rPr>
          <w:rFonts w:asciiTheme="minorHAnsi" w:hAnsiTheme="minorHAnsi" w:cstheme="minorHAnsi"/>
          <w:sz w:val="24"/>
          <w:szCs w:val="24"/>
        </w:rPr>
      </w:pPr>
    </w:p>
    <w:p w14:paraId="3CB5B5CB" w14:textId="77777777" w:rsidR="002E27AC" w:rsidRPr="00316E9D" w:rsidRDefault="002E27AC" w:rsidP="00F76F7B">
      <w:pPr>
        <w:numPr>
          <w:ilvl w:val="3"/>
          <w:numId w:val="13"/>
        </w:numPr>
        <w:tabs>
          <w:tab w:val="left" w:pos="709"/>
        </w:tabs>
        <w:ind w:left="0" w:firstLine="0"/>
        <w:jc w:val="both"/>
        <w:rPr>
          <w:rFonts w:asciiTheme="minorHAnsi" w:hAnsiTheme="minorHAnsi" w:cstheme="minorHAnsi"/>
          <w:sz w:val="24"/>
          <w:szCs w:val="24"/>
        </w:rPr>
      </w:pPr>
      <w:r w:rsidRPr="00316E9D">
        <w:rPr>
          <w:rFonts w:asciiTheme="minorHAnsi" w:hAnsiTheme="minorHAnsi" w:cstheme="minorHAnsi"/>
          <w:sz w:val="24"/>
          <w:szCs w:val="24"/>
        </w:rPr>
        <w:t>Produto</w:t>
      </w:r>
    </w:p>
    <w:p w14:paraId="220BF5E1" w14:textId="77777777" w:rsidR="002E27AC" w:rsidRPr="00316E9D" w:rsidRDefault="002E27AC" w:rsidP="002E27AC">
      <w:pPr>
        <w:tabs>
          <w:tab w:val="left" w:pos="709"/>
        </w:tabs>
        <w:jc w:val="both"/>
        <w:rPr>
          <w:rFonts w:asciiTheme="minorHAnsi" w:hAnsiTheme="minorHAnsi" w:cstheme="minorHAnsi"/>
          <w:sz w:val="24"/>
          <w:szCs w:val="24"/>
        </w:rPr>
      </w:pPr>
    </w:p>
    <w:p w14:paraId="3FE47701" w14:textId="77777777" w:rsidR="002E27AC" w:rsidRPr="00316E9D" w:rsidRDefault="00AD2AFE" w:rsidP="00F76F7B">
      <w:pPr>
        <w:numPr>
          <w:ilvl w:val="1"/>
          <w:numId w:val="14"/>
        </w:numPr>
        <w:ind w:left="0" w:firstLine="4"/>
        <w:jc w:val="both"/>
        <w:rPr>
          <w:rFonts w:asciiTheme="minorHAnsi" w:hAnsiTheme="minorHAnsi" w:cstheme="minorHAnsi"/>
          <w:sz w:val="24"/>
          <w:szCs w:val="24"/>
        </w:rPr>
      </w:pPr>
      <w:r w:rsidRPr="00316E9D">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316E9D">
        <w:rPr>
          <w:rFonts w:asciiTheme="minorHAnsi" w:hAnsiTheme="minorHAnsi" w:cstheme="minorHAnsi"/>
          <w:sz w:val="24"/>
          <w:szCs w:val="24"/>
        </w:rPr>
        <w:t xml:space="preserve"> </w:t>
      </w:r>
    </w:p>
    <w:p w14:paraId="3AB63908" w14:textId="77777777" w:rsidR="002E27AC" w:rsidRPr="00316E9D"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316E9D" w:rsidRDefault="00F37E92" w:rsidP="00F76F7B">
      <w:pPr>
        <w:numPr>
          <w:ilvl w:val="1"/>
          <w:numId w:val="14"/>
        </w:numPr>
        <w:ind w:left="0" w:firstLine="4"/>
        <w:jc w:val="both"/>
        <w:rPr>
          <w:rFonts w:asciiTheme="minorHAnsi" w:hAnsiTheme="minorHAnsi" w:cstheme="minorHAnsi"/>
          <w:sz w:val="24"/>
          <w:szCs w:val="24"/>
        </w:rPr>
      </w:pPr>
      <w:r w:rsidRPr="00316E9D">
        <w:rPr>
          <w:rFonts w:asciiTheme="minorHAnsi" w:hAnsiTheme="minorHAnsi" w:cstheme="minorHAnsi"/>
          <w:sz w:val="24"/>
          <w:szCs w:val="24"/>
        </w:rPr>
        <w:t xml:space="preserve">Descrever detalhadamente o sistema de codificação de produto </w:t>
      </w:r>
      <w:r w:rsidR="007C3138" w:rsidRPr="00316E9D">
        <w:rPr>
          <w:rFonts w:asciiTheme="minorHAnsi" w:hAnsiTheme="minorHAnsi" w:cstheme="minorHAnsi"/>
          <w:sz w:val="24"/>
          <w:szCs w:val="24"/>
        </w:rPr>
        <w:t>(CODPROD)</w:t>
      </w:r>
      <w:r w:rsidR="009B71EE" w:rsidRPr="00316E9D">
        <w:rPr>
          <w:rFonts w:asciiTheme="minorHAnsi" w:hAnsiTheme="minorHAnsi" w:cstheme="minorHAnsi"/>
          <w:sz w:val="24"/>
          <w:szCs w:val="24"/>
        </w:rPr>
        <w:t xml:space="preserve"> </w:t>
      </w:r>
      <w:r w:rsidRPr="00316E9D">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316E9D">
        <w:rPr>
          <w:rFonts w:asciiTheme="minorHAnsi" w:hAnsiTheme="minorHAnsi" w:cstheme="minorHAnsi"/>
          <w:sz w:val="24"/>
          <w:szCs w:val="24"/>
        </w:rPr>
        <w:t>os diferentes tipos/modelos d</w:t>
      </w:r>
      <w:r w:rsidRPr="00316E9D">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316E9D" w:rsidRDefault="00A00973" w:rsidP="00CD5CA6">
      <w:pPr>
        <w:pStyle w:val="PargrafodaLista"/>
        <w:ind w:left="0"/>
        <w:rPr>
          <w:rFonts w:asciiTheme="minorHAnsi" w:hAnsiTheme="minorHAnsi" w:cstheme="minorHAnsi"/>
          <w:sz w:val="24"/>
          <w:szCs w:val="24"/>
        </w:rPr>
      </w:pPr>
    </w:p>
    <w:p w14:paraId="3633EDBD" w14:textId="7B3CE211" w:rsidR="00205634" w:rsidRPr="00316E9D"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316E9D">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74FBAD8C" w14:textId="77777777" w:rsidR="003A6FAE" w:rsidRPr="00316E9D" w:rsidRDefault="003A6FAE" w:rsidP="003A6FAE">
      <w:pPr>
        <w:pStyle w:val="Recuodecorpodetexto"/>
        <w:ind w:left="0" w:firstLine="0"/>
        <w:contextualSpacing/>
        <w:mirrorIndents/>
        <w:rPr>
          <w:rFonts w:asciiTheme="minorHAnsi" w:hAnsiTheme="minorHAnsi" w:cstheme="minorHAnsi"/>
          <w:sz w:val="24"/>
          <w:szCs w:val="24"/>
        </w:rPr>
      </w:pPr>
    </w:p>
    <w:tbl>
      <w:tblPr>
        <w:tblW w:w="5000" w:type="pct"/>
        <w:jc w:val="center"/>
        <w:tblBorders>
          <w:insideH w:val="single" w:sz="4" w:space="0" w:color="auto"/>
        </w:tblBorders>
        <w:tblLayout w:type="fixed"/>
        <w:tblCellMar>
          <w:left w:w="11" w:type="dxa"/>
          <w:right w:w="11" w:type="dxa"/>
        </w:tblCellMar>
        <w:tblLook w:val="0000" w:firstRow="0" w:lastRow="0" w:firstColumn="0" w:lastColumn="0" w:noHBand="0" w:noVBand="0"/>
      </w:tblPr>
      <w:tblGrid>
        <w:gridCol w:w="993"/>
        <w:gridCol w:w="1194"/>
        <w:gridCol w:w="1195"/>
        <w:gridCol w:w="1195"/>
        <w:gridCol w:w="1194"/>
        <w:gridCol w:w="1195"/>
        <w:gridCol w:w="1195"/>
        <w:gridCol w:w="1195"/>
        <w:gridCol w:w="737"/>
      </w:tblGrid>
      <w:tr w:rsidR="00316E9D" w:rsidRPr="00316E9D" w14:paraId="400569A8" w14:textId="77777777" w:rsidTr="00962348">
        <w:trPr>
          <w:trHeight w:val="23"/>
          <w:jc w:val="center"/>
        </w:trPr>
        <w:tc>
          <w:tcPr>
            <w:tcW w:w="993" w:type="dxa"/>
            <w:vAlign w:val="center"/>
          </w:tcPr>
          <w:p w14:paraId="763DD5DB" w14:textId="77777777" w:rsidR="003A6FAE" w:rsidRPr="00316E9D" w:rsidRDefault="003A6FAE" w:rsidP="00962348">
            <w:pPr>
              <w:widowControl/>
              <w:contextualSpacing/>
              <w:mirrorIndents/>
              <w:jc w:val="center"/>
              <w:rPr>
                <w:rFonts w:ascii="Calibri" w:hAnsi="Calibri" w:cs="Calibri"/>
                <w:bCs/>
                <w:snapToGrid/>
                <w:szCs w:val="24"/>
              </w:rPr>
            </w:pPr>
            <w:r w:rsidRPr="00316E9D">
              <w:rPr>
                <w:rFonts w:ascii="Calibri" w:hAnsi="Calibri" w:cs="Calibri"/>
                <w:bCs/>
                <w:snapToGrid/>
                <w:szCs w:val="24"/>
              </w:rPr>
              <w:t>CODPROD</w:t>
            </w:r>
          </w:p>
        </w:tc>
        <w:tc>
          <w:tcPr>
            <w:tcW w:w="1194" w:type="dxa"/>
            <w:vAlign w:val="center"/>
          </w:tcPr>
          <w:p w14:paraId="3D423875"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1</w:t>
            </w:r>
          </w:p>
          <w:p w14:paraId="307CAAC2"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A01-A10</w:t>
            </w:r>
          </w:p>
        </w:tc>
        <w:tc>
          <w:tcPr>
            <w:tcW w:w="1195" w:type="dxa"/>
            <w:vAlign w:val="center"/>
          </w:tcPr>
          <w:p w14:paraId="39AFAE8B"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2</w:t>
            </w:r>
          </w:p>
          <w:p w14:paraId="23C7CAB6" w14:textId="77777777" w:rsidR="003A6FAE" w:rsidRPr="00316E9D" w:rsidRDefault="003A6FAE" w:rsidP="00962348">
            <w:pPr>
              <w:widowControl/>
              <w:contextualSpacing/>
              <w:mirrorIndents/>
              <w:jc w:val="center"/>
              <w:rPr>
                <w:rFonts w:ascii="Calibri" w:hAnsi="Calibri" w:cs="Calibri"/>
                <w:bCs/>
                <w:snapToGrid/>
                <w:sz w:val="18"/>
                <w:szCs w:val="22"/>
                <w:lang w:val="es-419"/>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B01-B19</w:t>
            </w:r>
          </w:p>
        </w:tc>
        <w:tc>
          <w:tcPr>
            <w:tcW w:w="1195" w:type="dxa"/>
            <w:vAlign w:val="center"/>
          </w:tcPr>
          <w:p w14:paraId="42B87525"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3</w:t>
            </w:r>
          </w:p>
          <w:p w14:paraId="3972DBCB" w14:textId="77777777" w:rsidR="003A6FAE" w:rsidRPr="00316E9D" w:rsidRDefault="003A6FAE" w:rsidP="00962348">
            <w:pPr>
              <w:widowControl/>
              <w:contextualSpacing/>
              <w:mirrorIndents/>
              <w:jc w:val="center"/>
              <w:rPr>
                <w:rFonts w:ascii="Calibri" w:hAnsi="Calibri" w:cs="Calibri"/>
                <w:bCs/>
                <w:snapToGrid/>
                <w:sz w:val="18"/>
                <w:szCs w:val="22"/>
                <w:lang w:val="es-419"/>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C01-C03</w:t>
            </w:r>
          </w:p>
        </w:tc>
        <w:tc>
          <w:tcPr>
            <w:tcW w:w="1194" w:type="dxa"/>
            <w:vAlign w:val="center"/>
          </w:tcPr>
          <w:p w14:paraId="0666BBF0"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4</w:t>
            </w:r>
          </w:p>
          <w:p w14:paraId="2E449AB7" w14:textId="77777777" w:rsidR="003A6FAE" w:rsidRPr="00316E9D" w:rsidRDefault="003A6FAE" w:rsidP="00962348">
            <w:pPr>
              <w:widowControl/>
              <w:contextualSpacing/>
              <w:mirrorIndents/>
              <w:jc w:val="center"/>
              <w:rPr>
                <w:rFonts w:ascii="Calibri" w:hAnsi="Calibri" w:cs="Calibri"/>
                <w:bCs/>
                <w:snapToGrid/>
                <w:sz w:val="18"/>
                <w:szCs w:val="22"/>
                <w:lang w:val="es-419"/>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D01-D07</w:t>
            </w:r>
          </w:p>
        </w:tc>
        <w:tc>
          <w:tcPr>
            <w:tcW w:w="1195" w:type="dxa"/>
            <w:vAlign w:val="center"/>
          </w:tcPr>
          <w:p w14:paraId="18F01E9F"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5</w:t>
            </w:r>
          </w:p>
          <w:p w14:paraId="4ED37FD2" w14:textId="77777777" w:rsidR="003A6FAE" w:rsidRPr="00316E9D" w:rsidRDefault="003A6FAE" w:rsidP="00962348">
            <w:pPr>
              <w:widowControl/>
              <w:contextualSpacing/>
              <w:mirrorIndents/>
              <w:jc w:val="center"/>
              <w:rPr>
                <w:rFonts w:ascii="Calibri" w:hAnsi="Calibri" w:cs="Calibri"/>
                <w:bCs/>
                <w:snapToGrid/>
                <w:sz w:val="18"/>
                <w:szCs w:val="22"/>
                <w:lang w:val="es-419"/>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E01-E31</w:t>
            </w:r>
          </w:p>
        </w:tc>
        <w:tc>
          <w:tcPr>
            <w:tcW w:w="1195" w:type="dxa"/>
            <w:vAlign w:val="center"/>
          </w:tcPr>
          <w:p w14:paraId="22DB6EC3"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6</w:t>
            </w:r>
          </w:p>
          <w:p w14:paraId="5734EFA7" w14:textId="77777777" w:rsidR="003A6FAE" w:rsidRPr="00316E9D" w:rsidRDefault="003A6FAE" w:rsidP="00962348">
            <w:pPr>
              <w:widowControl/>
              <w:contextualSpacing/>
              <w:mirrorIndents/>
              <w:jc w:val="center"/>
              <w:rPr>
                <w:rFonts w:ascii="Calibri" w:hAnsi="Calibri" w:cs="Calibri"/>
                <w:bCs/>
                <w:snapToGrid/>
                <w:sz w:val="18"/>
                <w:szCs w:val="22"/>
                <w:lang w:val="es-419"/>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F01-F22</w:t>
            </w:r>
          </w:p>
        </w:tc>
        <w:tc>
          <w:tcPr>
            <w:tcW w:w="1195" w:type="dxa"/>
            <w:vAlign w:val="center"/>
          </w:tcPr>
          <w:p w14:paraId="24DAB814" w14:textId="77777777" w:rsidR="003A6FAE" w:rsidRPr="00316E9D" w:rsidRDefault="003A6FAE" w:rsidP="00962348">
            <w:pPr>
              <w:widowControl/>
              <w:contextualSpacing/>
              <w:mirrorIndents/>
              <w:jc w:val="center"/>
              <w:rPr>
                <w:rFonts w:ascii="Calibri" w:hAnsi="Calibri" w:cs="Calibri"/>
                <w:bCs/>
                <w:snapToGrid/>
                <w:sz w:val="18"/>
                <w:szCs w:val="22"/>
              </w:rPr>
            </w:pPr>
            <w:r w:rsidRPr="00316E9D">
              <w:rPr>
                <w:rFonts w:ascii="Calibri" w:hAnsi="Calibri" w:cs="Calibri"/>
                <w:bCs/>
                <w:snapToGrid/>
                <w:sz w:val="18"/>
                <w:szCs w:val="22"/>
              </w:rPr>
              <w:t>Característica 7</w:t>
            </w:r>
          </w:p>
          <w:p w14:paraId="75D4AC02" w14:textId="77777777" w:rsidR="003A6FAE" w:rsidRPr="00316E9D" w:rsidRDefault="003A6FAE" w:rsidP="00962348">
            <w:pPr>
              <w:widowControl/>
              <w:contextualSpacing/>
              <w:mirrorIndents/>
              <w:jc w:val="center"/>
              <w:rPr>
                <w:rFonts w:ascii="Calibri" w:hAnsi="Calibri" w:cs="Calibri"/>
                <w:bCs/>
                <w:snapToGrid/>
                <w:sz w:val="18"/>
                <w:szCs w:val="22"/>
                <w:lang w:val="es-419"/>
              </w:rPr>
            </w:pPr>
            <w:r w:rsidRPr="00316E9D">
              <w:rPr>
                <w:rFonts w:ascii="Calibri" w:hAnsi="Calibri" w:cs="Calibri"/>
                <w:bCs/>
                <w:snapToGrid/>
                <w:sz w:val="18"/>
                <w:szCs w:val="22"/>
              </w:rPr>
              <w:t xml:space="preserve">código </w:t>
            </w:r>
            <w:r w:rsidRPr="00316E9D">
              <w:rPr>
                <w:rFonts w:ascii="Calibri" w:hAnsi="Calibri" w:cs="Calibri"/>
                <w:bCs/>
                <w:snapToGrid/>
                <w:sz w:val="18"/>
                <w:szCs w:val="22"/>
              </w:rPr>
              <w:br/>
              <w:t>G01-G08</w:t>
            </w:r>
          </w:p>
        </w:tc>
        <w:tc>
          <w:tcPr>
            <w:tcW w:w="737" w:type="dxa"/>
            <w:vAlign w:val="center"/>
          </w:tcPr>
          <w:p w14:paraId="7AD7B345" w14:textId="77777777" w:rsidR="003A6FAE" w:rsidRPr="00316E9D" w:rsidRDefault="003A6FAE" w:rsidP="00962348">
            <w:pPr>
              <w:widowControl/>
              <w:contextualSpacing/>
              <w:mirrorIndents/>
              <w:jc w:val="center"/>
              <w:rPr>
                <w:rFonts w:ascii="Calibri" w:hAnsi="Calibri" w:cs="Calibri"/>
                <w:bCs/>
                <w:snapToGrid/>
                <w:szCs w:val="24"/>
              </w:rPr>
            </w:pPr>
            <w:r w:rsidRPr="00316E9D">
              <w:rPr>
                <w:rFonts w:ascii="Calibri" w:hAnsi="Calibri" w:cs="Calibri"/>
                <w:bCs/>
                <w:snapToGrid/>
                <w:szCs w:val="24"/>
              </w:rPr>
              <w:t>CODIP</w:t>
            </w:r>
            <w:r w:rsidRPr="00316E9D">
              <w:rPr>
                <w:rFonts w:ascii="Calibri" w:hAnsi="Calibri" w:cs="Calibri"/>
                <w:bCs/>
                <w:snapToGrid/>
                <w:szCs w:val="24"/>
                <w:vertAlign w:val="superscript"/>
              </w:rPr>
              <w:t>a</w:t>
            </w:r>
          </w:p>
        </w:tc>
      </w:tr>
      <w:tr w:rsidR="00316E9D" w:rsidRPr="00316E9D" w14:paraId="6DA3198B" w14:textId="77777777" w:rsidTr="00962348">
        <w:trPr>
          <w:trHeight w:val="23"/>
          <w:jc w:val="center"/>
        </w:trPr>
        <w:tc>
          <w:tcPr>
            <w:tcW w:w="993" w:type="dxa"/>
            <w:noWrap/>
            <w:vAlign w:val="center"/>
          </w:tcPr>
          <w:p w14:paraId="2AB33B28" w14:textId="77777777" w:rsidR="003A6FAE" w:rsidRPr="00316E9D" w:rsidRDefault="003A6FAE" w:rsidP="00962348">
            <w:pPr>
              <w:widowControl/>
              <w:contextualSpacing/>
              <w:mirrorIndents/>
              <w:jc w:val="center"/>
              <w:rPr>
                <w:rFonts w:ascii="Calibri" w:hAnsi="Calibri" w:cs="Calibri"/>
                <w:snapToGrid/>
                <w:szCs w:val="24"/>
              </w:rPr>
            </w:pPr>
          </w:p>
        </w:tc>
        <w:tc>
          <w:tcPr>
            <w:tcW w:w="1194" w:type="dxa"/>
            <w:noWrap/>
            <w:vAlign w:val="center"/>
          </w:tcPr>
          <w:p w14:paraId="38F1414D"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noWrap/>
            <w:vAlign w:val="center"/>
          </w:tcPr>
          <w:p w14:paraId="1A6303A9"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63903851" w14:textId="77777777" w:rsidR="003A6FAE" w:rsidRPr="00316E9D" w:rsidRDefault="003A6FAE" w:rsidP="00962348">
            <w:pPr>
              <w:widowControl/>
              <w:contextualSpacing/>
              <w:mirrorIndents/>
              <w:jc w:val="center"/>
              <w:rPr>
                <w:rFonts w:ascii="Calibri" w:hAnsi="Calibri" w:cs="Calibri"/>
                <w:snapToGrid/>
                <w:szCs w:val="24"/>
              </w:rPr>
            </w:pPr>
          </w:p>
        </w:tc>
        <w:tc>
          <w:tcPr>
            <w:tcW w:w="1194" w:type="dxa"/>
            <w:vAlign w:val="center"/>
          </w:tcPr>
          <w:p w14:paraId="2ECD7808"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1B82A75F"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7E5BA087"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1C2A6404" w14:textId="77777777" w:rsidR="003A6FAE" w:rsidRPr="00316E9D" w:rsidRDefault="003A6FAE" w:rsidP="00962348">
            <w:pPr>
              <w:widowControl/>
              <w:contextualSpacing/>
              <w:mirrorIndents/>
              <w:jc w:val="center"/>
              <w:rPr>
                <w:rFonts w:ascii="Calibri" w:hAnsi="Calibri" w:cs="Calibri"/>
                <w:snapToGrid/>
                <w:szCs w:val="24"/>
              </w:rPr>
            </w:pPr>
          </w:p>
        </w:tc>
        <w:tc>
          <w:tcPr>
            <w:tcW w:w="737" w:type="dxa"/>
            <w:noWrap/>
            <w:vAlign w:val="center"/>
          </w:tcPr>
          <w:p w14:paraId="214BA26E" w14:textId="77777777" w:rsidR="003A6FAE" w:rsidRPr="00316E9D" w:rsidRDefault="003A6FAE" w:rsidP="00962348">
            <w:pPr>
              <w:widowControl/>
              <w:contextualSpacing/>
              <w:mirrorIndents/>
              <w:jc w:val="center"/>
              <w:rPr>
                <w:rFonts w:ascii="Calibri" w:hAnsi="Calibri" w:cs="Calibri"/>
                <w:snapToGrid/>
                <w:szCs w:val="24"/>
              </w:rPr>
            </w:pPr>
          </w:p>
        </w:tc>
      </w:tr>
      <w:tr w:rsidR="00316E9D" w:rsidRPr="00316E9D" w14:paraId="45741FE4" w14:textId="77777777" w:rsidTr="00962348">
        <w:trPr>
          <w:trHeight w:val="23"/>
          <w:jc w:val="center"/>
        </w:trPr>
        <w:tc>
          <w:tcPr>
            <w:tcW w:w="993" w:type="dxa"/>
            <w:noWrap/>
            <w:vAlign w:val="center"/>
          </w:tcPr>
          <w:p w14:paraId="2517E38E" w14:textId="77777777" w:rsidR="003A6FAE" w:rsidRPr="00316E9D" w:rsidRDefault="003A6FAE" w:rsidP="00962348">
            <w:pPr>
              <w:widowControl/>
              <w:contextualSpacing/>
              <w:mirrorIndents/>
              <w:jc w:val="center"/>
              <w:rPr>
                <w:rFonts w:ascii="Calibri" w:hAnsi="Calibri" w:cs="Calibri"/>
                <w:snapToGrid/>
                <w:szCs w:val="24"/>
              </w:rPr>
            </w:pPr>
          </w:p>
        </w:tc>
        <w:tc>
          <w:tcPr>
            <w:tcW w:w="1194" w:type="dxa"/>
            <w:noWrap/>
            <w:vAlign w:val="center"/>
          </w:tcPr>
          <w:p w14:paraId="20819462"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noWrap/>
            <w:vAlign w:val="center"/>
          </w:tcPr>
          <w:p w14:paraId="26262641"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20965D5D" w14:textId="77777777" w:rsidR="003A6FAE" w:rsidRPr="00316E9D" w:rsidRDefault="003A6FAE" w:rsidP="00962348">
            <w:pPr>
              <w:widowControl/>
              <w:contextualSpacing/>
              <w:mirrorIndents/>
              <w:jc w:val="center"/>
              <w:rPr>
                <w:rFonts w:ascii="Calibri" w:hAnsi="Calibri" w:cs="Calibri"/>
                <w:snapToGrid/>
                <w:szCs w:val="24"/>
              </w:rPr>
            </w:pPr>
          </w:p>
        </w:tc>
        <w:tc>
          <w:tcPr>
            <w:tcW w:w="1194" w:type="dxa"/>
            <w:vAlign w:val="center"/>
          </w:tcPr>
          <w:p w14:paraId="438872C8"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64A82CC2"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22CA00F8" w14:textId="77777777" w:rsidR="003A6FAE" w:rsidRPr="00316E9D" w:rsidRDefault="003A6FAE" w:rsidP="00962348">
            <w:pPr>
              <w:widowControl/>
              <w:contextualSpacing/>
              <w:mirrorIndents/>
              <w:jc w:val="center"/>
              <w:rPr>
                <w:rFonts w:ascii="Calibri" w:hAnsi="Calibri" w:cs="Calibri"/>
                <w:snapToGrid/>
                <w:szCs w:val="24"/>
              </w:rPr>
            </w:pPr>
          </w:p>
        </w:tc>
        <w:tc>
          <w:tcPr>
            <w:tcW w:w="1195" w:type="dxa"/>
            <w:vAlign w:val="center"/>
          </w:tcPr>
          <w:p w14:paraId="3A93F28D" w14:textId="77777777" w:rsidR="003A6FAE" w:rsidRPr="00316E9D" w:rsidRDefault="003A6FAE" w:rsidP="00962348">
            <w:pPr>
              <w:widowControl/>
              <w:contextualSpacing/>
              <w:mirrorIndents/>
              <w:jc w:val="center"/>
              <w:rPr>
                <w:rFonts w:ascii="Calibri" w:hAnsi="Calibri" w:cs="Calibri"/>
                <w:snapToGrid/>
                <w:szCs w:val="24"/>
              </w:rPr>
            </w:pPr>
          </w:p>
        </w:tc>
        <w:tc>
          <w:tcPr>
            <w:tcW w:w="737" w:type="dxa"/>
            <w:noWrap/>
            <w:vAlign w:val="center"/>
          </w:tcPr>
          <w:p w14:paraId="58CCD780" w14:textId="77777777" w:rsidR="003A6FAE" w:rsidRPr="00316E9D" w:rsidRDefault="003A6FAE" w:rsidP="00962348">
            <w:pPr>
              <w:widowControl/>
              <w:contextualSpacing/>
              <w:mirrorIndents/>
              <w:jc w:val="center"/>
              <w:rPr>
                <w:rFonts w:ascii="Calibri" w:hAnsi="Calibri" w:cs="Calibri"/>
                <w:snapToGrid/>
                <w:szCs w:val="24"/>
              </w:rPr>
            </w:pPr>
          </w:p>
        </w:tc>
      </w:tr>
    </w:tbl>
    <w:p w14:paraId="12F8583B" w14:textId="77777777" w:rsidR="003A6FAE" w:rsidRPr="00316E9D" w:rsidRDefault="003A6FAE" w:rsidP="003A6FAE">
      <w:pPr>
        <w:contextualSpacing/>
        <w:mirrorIndents/>
        <w:jc w:val="both"/>
        <w:rPr>
          <w:rFonts w:asciiTheme="minorHAnsi" w:hAnsiTheme="minorHAnsi" w:cstheme="minorHAnsi"/>
        </w:rPr>
      </w:pPr>
      <w:r w:rsidRPr="00316E9D">
        <w:rPr>
          <w:rFonts w:asciiTheme="minorHAnsi" w:hAnsiTheme="minorHAnsi" w:cstheme="minorHAnsi"/>
          <w:vertAlign w:val="superscript"/>
        </w:rPr>
        <w:t xml:space="preserve">a </w:t>
      </w:r>
      <w:r w:rsidRPr="00316E9D">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C5D8036" w14:textId="77777777" w:rsidR="003A6FAE" w:rsidRPr="00316E9D" w:rsidRDefault="003A6FAE" w:rsidP="003A6FAE">
      <w:pPr>
        <w:pStyle w:val="Recuodecorpodetexto"/>
        <w:ind w:left="0" w:firstLine="0"/>
        <w:contextualSpacing/>
        <w:mirrorIndents/>
        <w:rPr>
          <w:rFonts w:asciiTheme="minorHAnsi" w:hAnsiTheme="minorHAnsi" w:cstheme="minorHAnsi"/>
          <w:sz w:val="24"/>
          <w:szCs w:val="24"/>
        </w:rPr>
      </w:pPr>
      <w:bookmarkStart w:id="12" w:name="_Hlk209643784"/>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798"/>
        <w:gridCol w:w="2295"/>
      </w:tblGrid>
      <w:tr w:rsidR="00316E9D" w:rsidRPr="00316E9D" w14:paraId="1BD676C1" w14:textId="77777777" w:rsidTr="00962348">
        <w:trPr>
          <w:trHeight w:val="23"/>
        </w:trPr>
        <w:tc>
          <w:tcPr>
            <w:tcW w:w="0" w:type="auto"/>
            <w:gridSpan w:val="2"/>
            <w:vAlign w:val="center"/>
            <w:hideMark/>
          </w:tcPr>
          <w:p w14:paraId="0A0C7AFA"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01 - Norma</w:t>
            </w:r>
          </w:p>
        </w:tc>
      </w:tr>
      <w:tr w:rsidR="00316E9D" w:rsidRPr="00316E9D" w14:paraId="010DDA15" w14:textId="77777777" w:rsidTr="00962348">
        <w:trPr>
          <w:trHeight w:val="23"/>
        </w:trPr>
        <w:tc>
          <w:tcPr>
            <w:tcW w:w="3863" w:type="pct"/>
            <w:vAlign w:val="center"/>
          </w:tcPr>
          <w:p w14:paraId="0D968ADB"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1137" w:type="pct"/>
            <w:vAlign w:val="center"/>
          </w:tcPr>
          <w:p w14:paraId="6359A4A3"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383F6BBD" w14:textId="77777777" w:rsidTr="00962348">
        <w:trPr>
          <w:trHeight w:val="23"/>
        </w:trPr>
        <w:tc>
          <w:tcPr>
            <w:tcW w:w="3863" w:type="pct"/>
            <w:vAlign w:val="center"/>
            <w:hideMark/>
          </w:tcPr>
          <w:p w14:paraId="0B741B7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w:t>
            </w:r>
          </w:p>
        </w:tc>
        <w:tc>
          <w:tcPr>
            <w:tcW w:w="1137" w:type="pct"/>
            <w:vAlign w:val="center"/>
            <w:hideMark/>
          </w:tcPr>
          <w:p w14:paraId="004D804B"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A01</w:t>
            </w:r>
          </w:p>
        </w:tc>
      </w:tr>
      <w:tr w:rsidR="00316E9D" w:rsidRPr="00316E9D" w14:paraId="7AC9991C" w14:textId="77777777" w:rsidTr="00962348">
        <w:trPr>
          <w:trHeight w:val="23"/>
        </w:trPr>
        <w:tc>
          <w:tcPr>
            <w:tcW w:w="3863" w:type="pct"/>
            <w:vAlign w:val="center"/>
            <w:hideMark/>
          </w:tcPr>
          <w:p w14:paraId="7415137A"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333 e/ou ASME SA 333 / ASTM A 106 e/ou ASME SA 106 e/ou NBR6321 / ASTM A 53 e/ou ASME SA 53 e/ou NBR5590</w:t>
            </w:r>
          </w:p>
        </w:tc>
        <w:tc>
          <w:tcPr>
            <w:tcW w:w="1137" w:type="pct"/>
            <w:vAlign w:val="center"/>
            <w:hideMark/>
          </w:tcPr>
          <w:p w14:paraId="67992FB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A02</w:t>
            </w:r>
          </w:p>
        </w:tc>
      </w:tr>
      <w:tr w:rsidR="00316E9D" w:rsidRPr="00316E9D" w14:paraId="34C3EB5A" w14:textId="77777777" w:rsidTr="00962348">
        <w:trPr>
          <w:trHeight w:val="23"/>
        </w:trPr>
        <w:tc>
          <w:tcPr>
            <w:tcW w:w="3863" w:type="pct"/>
            <w:vAlign w:val="center"/>
            <w:hideMark/>
          </w:tcPr>
          <w:p w14:paraId="2303C88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333 e/ou ASME SA 333 / ASTM A 106 e/ou ASME SA 106 e/ou NBR6321</w:t>
            </w:r>
          </w:p>
        </w:tc>
        <w:tc>
          <w:tcPr>
            <w:tcW w:w="1137" w:type="pct"/>
            <w:vAlign w:val="center"/>
            <w:hideMark/>
          </w:tcPr>
          <w:p w14:paraId="632F9DC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A03</w:t>
            </w:r>
          </w:p>
        </w:tc>
      </w:tr>
      <w:tr w:rsidR="00316E9D" w:rsidRPr="00316E9D" w14:paraId="3CC5A337" w14:textId="77777777" w:rsidTr="00962348">
        <w:trPr>
          <w:trHeight w:val="23"/>
        </w:trPr>
        <w:tc>
          <w:tcPr>
            <w:tcW w:w="3863" w:type="pct"/>
            <w:vAlign w:val="center"/>
            <w:hideMark/>
          </w:tcPr>
          <w:p w14:paraId="5B28A74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333 e/ou ASME SA 333 / ASTM A 53 e/ou ASME SA 53 e/ou NBR5590</w:t>
            </w:r>
          </w:p>
        </w:tc>
        <w:tc>
          <w:tcPr>
            <w:tcW w:w="1137" w:type="pct"/>
            <w:vAlign w:val="center"/>
            <w:hideMark/>
          </w:tcPr>
          <w:p w14:paraId="41A6F30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A04</w:t>
            </w:r>
          </w:p>
        </w:tc>
      </w:tr>
      <w:tr w:rsidR="00316E9D" w:rsidRPr="00316E9D" w14:paraId="1794F89E" w14:textId="77777777" w:rsidTr="00962348">
        <w:trPr>
          <w:trHeight w:val="23"/>
        </w:trPr>
        <w:tc>
          <w:tcPr>
            <w:tcW w:w="3863" w:type="pct"/>
            <w:vAlign w:val="center"/>
            <w:hideMark/>
          </w:tcPr>
          <w:p w14:paraId="051348C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106 e/ou ASME SA 106 e/ou NBR6321 / ASTM A 53 e/ou ASME SA 53 e/ou NBR5590</w:t>
            </w:r>
          </w:p>
        </w:tc>
        <w:tc>
          <w:tcPr>
            <w:tcW w:w="1137" w:type="pct"/>
            <w:vAlign w:val="center"/>
            <w:hideMark/>
          </w:tcPr>
          <w:p w14:paraId="4FDACA7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A05</w:t>
            </w:r>
          </w:p>
        </w:tc>
      </w:tr>
      <w:tr w:rsidR="00316E9D" w:rsidRPr="00316E9D" w14:paraId="3A7EF9FF" w14:textId="77777777" w:rsidTr="00962348">
        <w:trPr>
          <w:trHeight w:val="23"/>
        </w:trPr>
        <w:tc>
          <w:tcPr>
            <w:tcW w:w="3863" w:type="pct"/>
            <w:vAlign w:val="center"/>
            <w:hideMark/>
          </w:tcPr>
          <w:p w14:paraId="4912754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333 e/ou ASME SA 333</w:t>
            </w:r>
          </w:p>
        </w:tc>
        <w:tc>
          <w:tcPr>
            <w:tcW w:w="1137" w:type="pct"/>
            <w:vAlign w:val="center"/>
            <w:hideMark/>
          </w:tcPr>
          <w:p w14:paraId="642A014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A06</w:t>
            </w:r>
          </w:p>
        </w:tc>
      </w:tr>
      <w:tr w:rsidR="00316E9D" w:rsidRPr="00316E9D" w14:paraId="094DD0E0" w14:textId="77777777" w:rsidTr="00962348">
        <w:trPr>
          <w:trHeight w:val="23"/>
        </w:trPr>
        <w:tc>
          <w:tcPr>
            <w:tcW w:w="3863" w:type="pct"/>
            <w:vAlign w:val="center"/>
            <w:hideMark/>
          </w:tcPr>
          <w:p w14:paraId="34498E3E"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106 e/ou ASME SA 106 e/ou NBR6321</w:t>
            </w:r>
          </w:p>
        </w:tc>
        <w:tc>
          <w:tcPr>
            <w:tcW w:w="1137" w:type="pct"/>
            <w:vAlign w:val="center"/>
            <w:hideMark/>
          </w:tcPr>
          <w:p w14:paraId="04E2BBDD"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A07</w:t>
            </w:r>
          </w:p>
        </w:tc>
      </w:tr>
      <w:tr w:rsidR="00316E9D" w:rsidRPr="00316E9D" w14:paraId="0D1AB302" w14:textId="77777777" w:rsidTr="00962348">
        <w:trPr>
          <w:trHeight w:val="23"/>
        </w:trPr>
        <w:tc>
          <w:tcPr>
            <w:tcW w:w="3863" w:type="pct"/>
            <w:vAlign w:val="center"/>
            <w:hideMark/>
          </w:tcPr>
          <w:p w14:paraId="0952CEB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53 e/ou ASME SA 53 e/ou NBR5590</w:t>
            </w:r>
          </w:p>
        </w:tc>
        <w:tc>
          <w:tcPr>
            <w:tcW w:w="1137" w:type="pct"/>
            <w:vAlign w:val="center"/>
            <w:hideMark/>
          </w:tcPr>
          <w:p w14:paraId="48D0CB79"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A08</w:t>
            </w:r>
          </w:p>
        </w:tc>
      </w:tr>
      <w:tr w:rsidR="00316E9D" w:rsidRPr="00316E9D" w14:paraId="28C5AC80" w14:textId="77777777" w:rsidTr="00962348">
        <w:trPr>
          <w:trHeight w:val="23"/>
        </w:trPr>
        <w:tc>
          <w:tcPr>
            <w:tcW w:w="3863" w:type="pct"/>
            <w:vAlign w:val="center"/>
            <w:hideMark/>
          </w:tcPr>
          <w:p w14:paraId="5452033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API 5L e/ou CSA Z245.1 e/ou DNV-ST-F101 e/ou ISO 3183 e/ou EN10208 / ASTM A 106 e/ou ASME SA 106 e/ou NBR6321 / ASTM A 519 e/ou ASME SA 519</w:t>
            </w:r>
          </w:p>
        </w:tc>
        <w:tc>
          <w:tcPr>
            <w:tcW w:w="1137" w:type="pct"/>
            <w:vAlign w:val="center"/>
            <w:hideMark/>
          </w:tcPr>
          <w:p w14:paraId="6952CE6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A09</w:t>
            </w:r>
          </w:p>
        </w:tc>
      </w:tr>
      <w:tr w:rsidR="00316E9D" w:rsidRPr="00316E9D" w14:paraId="46C2F61B" w14:textId="77777777" w:rsidTr="00962348">
        <w:trPr>
          <w:trHeight w:val="23"/>
        </w:trPr>
        <w:tc>
          <w:tcPr>
            <w:tcW w:w="3863" w:type="pct"/>
            <w:vAlign w:val="center"/>
            <w:hideMark/>
          </w:tcPr>
          <w:p w14:paraId="427764DF"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lastRenderedPageBreak/>
              <w:t>Outras</w:t>
            </w:r>
          </w:p>
        </w:tc>
        <w:tc>
          <w:tcPr>
            <w:tcW w:w="1137" w:type="pct"/>
            <w:vAlign w:val="center"/>
            <w:hideMark/>
          </w:tcPr>
          <w:p w14:paraId="79658597"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A10</w:t>
            </w:r>
          </w:p>
        </w:tc>
      </w:tr>
    </w:tbl>
    <w:p w14:paraId="40683436" w14:textId="77777777" w:rsidR="003A6FAE" w:rsidRPr="00316E9D" w:rsidRDefault="003A6FAE" w:rsidP="003A6FAE">
      <w:pPr>
        <w:pStyle w:val="Recuodecorpodetexto"/>
        <w:ind w:left="0" w:firstLine="0"/>
        <w:contextualSpacing/>
        <w:mirrorIndents/>
        <w:rPr>
          <w:rFonts w:asciiTheme="minorHAnsi" w:hAnsiTheme="minorHAnsi" w:cstheme="minorHAnsi"/>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655"/>
        <w:gridCol w:w="2438"/>
      </w:tblGrid>
      <w:tr w:rsidR="00316E9D" w:rsidRPr="00316E9D" w14:paraId="5BD402BB" w14:textId="77777777" w:rsidTr="00962348">
        <w:trPr>
          <w:trHeight w:val="23"/>
        </w:trPr>
        <w:tc>
          <w:tcPr>
            <w:tcW w:w="0" w:type="auto"/>
            <w:gridSpan w:val="2"/>
            <w:vAlign w:val="center"/>
            <w:hideMark/>
          </w:tcPr>
          <w:p w14:paraId="78A7E39D"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2: Grau do Aço</w:t>
            </w:r>
          </w:p>
        </w:tc>
      </w:tr>
      <w:tr w:rsidR="00316E9D" w:rsidRPr="00316E9D" w14:paraId="5C6110FF" w14:textId="77777777" w:rsidTr="00962348">
        <w:trPr>
          <w:trHeight w:val="23"/>
        </w:trPr>
        <w:tc>
          <w:tcPr>
            <w:tcW w:w="3792" w:type="pct"/>
            <w:vAlign w:val="center"/>
          </w:tcPr>
          <w:p w14:paraId="6F79B425"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1208" w:type="pct"/>
            <w:vAlign w:val="center"/>
          </w:tcPr>
          <w:p w14:paraId="2B00E515"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3BA558C8" w14:textId="77777777" w:rsidTr="00962348">
        <w:trPr>
          <w:trHeight w:val="23"/>
        </w:trPr>
        <w:tc>
          <w:tcPr>
            <w:tcW w:w="3792" w:type="pct"/>
            <w:vAlign w:val="center"/>
            <w:hideMark/>
          </w:tcPr>
          <w:p w14:paraId="12D5F39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Grau A</w:t>
            </w:r>
          </w:p>
        </w:tc>
        <w:tc>
          <w:tcPr>
            <w:tcW w:w="1208" w:type="pct"/>
            <w:vAlign w:val="center"/>
            <w:hideMark/>
          </w:tcPr>
          <w:p w14:paraId="34EE790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B01</w:t>
            </w:r>
          </w:p>
        </w:tc>
      </w:tr>
      <w:tr w:rsidR="00316E9D" w:rsidRPr="00316E9D" w14:paraId="08FF0319" w14:textId="77777777" w:rsidTr="00962348">
        <w:trPr>
          <w:trHeight w:val="23"/>
        </w:trPr>
        <w:tc>
          <w:tcPr>
            <w:tcW w:w="3792" w:type="pct"/>
            <w:vAlign w:val="center"/>
            <w:hideMark/>
          </w:tcPr>
          <w:p w14:paraId="514BD1B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Grau B ou L245</w:t>
            </w:r>
          </w:p>
        </w:tc>
        <w:tc>
          <w:tcPr>
            <w:tcW w:w="1208" w:type="pct"/>
            <w:vAlign w:val="center"/>
            <w:hideMark/>
          </w:tcPr>
          <w:p w14:paraId="64B82F6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B02</w:t>
            </w:r>
          </w:p>
        </w:tc>
      </w:tr>
      <w:tr w:rsidR="00316E9D" w:rsidRPr="00316E9D" w14:paraId="50E6C799" w14:textId="77777777" w:rsidTr="00962348">
        <w:trPr>
          <w:trHeight w:val="23"/>
        </w:trPr>
        <w:tc>
          <w:tcPr>
            <w:tcW w:w="3792" w:type="pct"/>
            <w:vAlign w:val="center"/>
            <w:hideMark/>
          </w:tcPr>
          <w:p w14:paraId="3A267B8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X42 ou L290</w:t>
            </w:r>
          </w:p>
        </w:tc>
        <w:tc>
          <w:tcPr>
            <w:tcW w:w="1208" w:type="pct"/>
            <w:vAlign w:val="center"/>
            <w:hideMark/>
          </w:tcPr>
          <w:p w14:paraId="715E7CCD"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B03</w:t>
            </w:r>
          </w:p>
        </w:tc>
      </w:tr>
      <w:tr w:rsidR="00316E9D" w:rsidRPr="00316E9D" w14:paraId="481A46AB" w14:textId="77777777" w:rsidTr="00962348">
        <w:trPr>
          <w:trHeight w:val="23"/>
        </w:trPr>
        <w:tc>
          <w:tcPr>
            <w:tcW w:w="3792" w:type="pct"/>
            <w:vAlign w:val="center"/>
            <w:hideMark/>
          </w:tcPr>
          <w:p w14:paraId="40840DA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X46 ou L320</w:t>
            </w:r>
          </w:p>
        </w:tc>
        <w:tc>
          <w:tcPr>
            <w:tcW w:w="1208" w:type="pct"/>
            <w:vAlign w:val="center"/>
            <w:hideMark/>
          </w:tcPr>
          <w:p w14:paraId="250B932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B04</w:t>
            </w:r>
          </w:p>
        </w:tc>
      </w:tr>
      <w:tr w:rsidR="00316E9D" w:rsidRPr="00316E9D" w14:paraId="6CFF98F9" w14:textId="77777777" w:rsidTr="00962348">
        <w:trPr>
          <w:trHeight w:val="23"/>
        </w:trPr>
        <w:tc>
          <w:tcPr>
            <w:tcW w:w="3792" w:type="pct"/>
            <w:vAlign w:val="center"/>
            <w:hideMark/>
          </w:tcPr>
          <w:p w14:paraId="3315EAB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X52 ou L360</w:t>
            </w:r>
          </w:p>
        </w:tc>
        <w:tc>
          <w:tcPr>
            <w:tcW w:w="1208" w:type="pct"/>
            <w:vAlign w:val="center"/>
            <w:hideMark/>
          </w:tcPr>
          <w:p w14:paraId="6ADAF54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B05</w:t>
            </w:r>
          </w:p>
        </w:tc>
      </w:tr>
      <w:tr w:rsidR="00316E9D" w:rsidRPr="00316E9D" w14:paraId="3187BAF0" w14:textId="77777777" w:rsidTr="00962348">
        <w:trPr>
          <w:trHeight w:val="23"/>
        </w:trPr>
        <w:tc>
          <w:tcPr>
            <w:tcW w:w="3792" w:type="pct"/>
            <w:vAlign w:val="center"/>
            <w:hideMark/>
          </w:tcPr>
          <w:p w14:paraId="249C8B0F"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X56 ou L390</w:t>
            </w:r>
          </w:p>
        </w:tc>
        <w:tc>
          <w:tcPr>
            <w:tcW w:w="1208" w:type="pct"/>
            <w:vAlign w:val="center"/>
            <w:hideMark/>
          </w:tcPr>
          <w:p w14:paraId="248F890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B06</w:t>
            </w:r>
          </w:p>
        </w:tc>
      </w:tr>
      <w:tr w:rsidR="00316E9D" w:rsidRPr="00316E9D" w14:paraId="15E9C9D7" w14:textId="77777777" w:rsidTr="00962348">
        <w:trPr>
          <w:trHeight w:val="23"/>
        </w:trPr>
        <w:tc>
          <w:tcPr>
            <w:tcW w:w="3792" w:type="pct"/>
            <w:vAlign w:val="center"/>
            <w:hideMark/>
          </w:tcPr>
          <w:p w14:paraId="3F1B5F4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X60 ou L415</w:t>
            </w:r>
          </w:p>
        </w:tc>
        <w:tc>
          <w:tcPr>
            <w:tcW w:w="1208" w:type="pct"/>
            <w:vAlign w:val="center"/>
            <w:hideMark/>
          </w:tcPr>
          <w:p w14:paraId="18231BA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B07</w:t>
            </w:r>
          </w:p>
        </w:tc>
      </w:tr>
      <w:tr w:rsidR="00316E9D" w:rsidRPr="00316E9D" w14:paraId="5838B529" w14:textId="77777777" w:rsidTr="00962348">
        <w:trPr>
          <w:trHeight w:val="23"/>
        </w:trPr>
        <w:tc>
          <w:tcPr>
            <w:tcW w:w="3792" w:type="pct"/>
            <w:vAlign w:val="center"/>
            <w:hideMark/>
          </w:tcPr>
          <w:p w14:paraId="44F0F89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X65 ou L450</w:t>
            </w:r>
          </w:p>
        </w:tc>
        <w:tc>
          <w:tcPr>
            <w:tcW w:w="1208" w:type="pct"/>
            <w:vAlign w:val="center"/>
            <w:hideMark/>
          </w:tcPr>
          <w:p w14:paraId="6B7DE7F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B08</w:t>
            </w:r>
          </w:p>
        </w:tc>
      </w:tr>
      <w:tr w:rsidR="00316E9D" w:rsidRPr="00316E9D" w14:paraId="3E1C11F0" w14:textId="77777777" w:rsidTr="00962348">
        <w:trPr>
          <w:trHeight w:val="23"/>
        </w:trPr>
        <w:tc>
          <w:tcPr>
            <w:tcW w:w="3792" w:type="pct"/>
            <w:vAlign w:val="center"/>
            <w:hideMark/>
          </w:tcPr>
          <w:p w14:paraId="128ADC3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X70 ou L485</w:t>
            </w:r>
          </w:p>
        </w:tc>
        <w:tc>
          <w:tcPr>
            <w:tcW w:w="1208" w:type="pct"/>
            <w:vAlign w:val="center"/>
            <w:hideMark/>
          </w:tcPr>
          <w:p w14:paraId="742EAFD2"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B09</w:t>
            </w:r>
          </w:p>
        </w:tc>
      </w:tr>
      <w:tr w:rsidR="00316E9D" w:rsidRPr="00316E9D" w14:paraId="60774063" w14:textId="77777777" w:rsidTr="00962348">
        <w:trPr>
          <w:trHeight w:val="23"/>
        </w:trPr>
        <w:tc>
          <w:tcPr>
            <w:tcW w:w="3792" w:type="pct"/>
            <w:vAlign w:val="center"/>
            <w:hideMark/>
          </w:tcPr>
          <w:p w14:paraId="55E8E76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X80 ou L555</w:t>
            </w:r>
          </w:p>
        </w:tc>
        <w:tc>
          <w:tcPr>
            <w:tcW w:w="1208" w:type="pct"/>
            <w:vAlign w:val="center"/>
            <w:hideMark/>
          </w:tcPr>
          <w:p w14:paraId="63020B45"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B10</w:t>
            </w:r>
          </w:p>
        </w:tc>
      </w:tr>
      <w:tr w:rsidR="00316E9D" w:rsidRPr="00316E9D" w14:paraId="07BB57BE" w14:textId="77777777" w:rsidTr="00962348">
        <w:trPr>
          <w:trHeight w:val="23"/>
        </w:trPr>
        <w:tc>
          <w:tcPr>
            <w:tcW w:w="3792" w:type="pct"/>
            <w:vAlign w:val="center"/>
            <w:hideMark/>
          </w:tcPr>
          <w:p w14:paraId="59EE0C8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X85</w:t>
            </w:r>
          </w:p>
        </w:tc>
        <w:tc>
          <w:tcPr>
            <w:tcW w:w="1208" w:type="pct"/>
            <w:vAlign w:val="center"/>
            <w:hideMark/>
          </w:tcPr>
          <w:p w14:paraId="1C6271F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B11</w:t>
            </w:r>
          </w:p>
        </w:tc>
      </w:tr>
      <w:tr w:rsidR="00316E9D" w:rsidRPr="00316E9D" w14:paraId="77C057E1" w14:textId="77777777" w:rsidTr="00962348">
        <w:trPr>
          <w:trHeight w:val="23"/>
        </w:trPr>
        <w:tc>
          <w:tcPr>
            <w:tcW w:w="3792" w:type="pct"/>
            <w:vAlign w:val="center"/>
            <w:hideMark/>
          </w:tcPr>
          <w:p w14:paraId="3921D84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X100</w:t>
            </w:r>
          </w:p>
        </w:tc>
        <w:tc>
          <w:tcPr>
            <w:tcW w:w="1208" w:type="pct"/>
            <w:vAlign w:val="center"/>
            <w:hideMark/>
          </w:tcPr>
          <w:p w14:paraId="62732E3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B12</w:t>
            </w:r>
          </w:p>
        </w:tc>
      </w:tr>
      <w:tr w:rsidR="00316E9D" w:rsidRPr="00316E9D" w14:paraId="029E318D" w14:textId="77777777" w:rsidTr="00962348">
        <w:trPr>
          <w:trHeight w:val="23"/>
        </w:trPr>
        <w:tc>
          <w:tcPr>
            <w:tcW w:w="3792" w:type="pct"/>
            <w:vAlign w:val="center"/>
            <w:hideMark/>
          </w:tcPr>
          <w:p w14:paraId="28F84E8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Grade 241</w:t>
            </w:r>
          </w:p>
        </w:tc>
        <w:tc>
          <w:tcPr>
            <w:tcW w:w="1208" w:type="pct"/>
            <w:vAlign w:val="center"/>
            <w:hideMark/>
          </w:tcPr>
          <w:p w14:paraId="58E920D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B13</w:t>
            </w:r>
          </w:p>
        </w:tc>
      </w:tr>
      <w:tr w:rsidR="00316E9D" w:rsidRPr="00316E9D" w14:paraId="096665A3" w14:textId="77777777" w:rsidTr="00962348">
        <w:trPr>
          <w:trHeight w:val="23"/>
        </w:trPr>
        <w:tc>
          <w:tcPr>
            <w:tcW w:w="3792" w:type="pct"/>
            <w:vAlign w:val="center"/>
            <w:hideMark/>
          </w:tcPr>
          <w:p w14:paraId="09DFA65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Grade 290</w:t>
            </w:r>
          </w:p>
        </w:tc>
        <w:tc>
          <w:tcPr>
            <w:tcW w:w="1208" w:type="pct"/>
            <w:vAlign w:val="center"/>
            <w:hideMark/>
          </w:tcPr>
          <w:p w14:paraId="63FD59AE"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B14</w:t>
            </w:r>
          </w:p>
        </w:tc>
      </w:tr>
      <w:tr w:rsidR="00316E9D" w:rsidRPr="00316E9D" w14:paraId="1A528C70" w14:textId="77777777" w:rsidTr="00962348">
        <w:trPr>
          <w:trHeight w:val="23"/>
        </w:trPr>
        <w:tc>
          <w:tcPr>
            <w:tcW w:w="3792" w:type="pct"/>
            <w:vAlign w:val="center"/>
            <w:hideMark/>
          </w:tcPr>
          <w:p w14:paraId="3855C4F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Grade 359</w:t>
            </w:r>
          </w:p>
        </w:tc>
        <w:tc>
          <w:tcPr>
            <w:tcW w:w="1208" w:type="pct"/>
            <w:vAlign w:val="center"/>
            <w:hideMark/>
          </w:tcPr>
          <w:p w14:paraId="4D719AF5"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B15</w:t>
            </w:r>
          </w:p>
        </w:tc>
      </w:tr>
      <w:tr w:rsidR="00316E9D" w:rsidRPr="00316E9D" w14:paraId="6E32A3D8" w14:textId="77777777" w:rsidTr="00962348">
        <w:trPr>
          <w:trHeight w:val="23"/>
        </w:trPr>
        <w:tc>
          <w:tcPr>
            <w:tcW w:w="3792" w:type="pct"/>
            <w:vAlign w:val="center"/>
            <w:hideMark/>
          </w:tcPr>
          <w:p w14:paraId="6BE2599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DNV SMLS 450</w:t>
            </w:r>
          </w:p>
        </w:tc>
        <w:tc>
          <w:tcPr>
            <w:tcW w:w="1208" w:type="pct"/>
            <w:vAlign w:val="center"/>
            <w:hideMark/>
          </w:tcPr>
          <w:p w14:paraId="6593B278"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B16</w:t>
            </w:r>
          </w:p>
        </w:tc>
      </w:tr>
      <w:tr w:rsidR="00316E9D" w:rsidRPr="00316E9D" w14:paraId="7015B34F" w14:textId="77777777" w:rsidTr="00962348">
        <w:trPr>
          <w:trHeight w:val="23"/>
        </w:trPr>
        <w:tc>
          <w:tcPr>
            <w:tcW w:w="3792" w:type="pct"/>
            <w:vAlign w:val="center"/>
            <w:hideMark/>
          </w:tcPr>
          <w:p w14:paraId="27C4982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DNV SMLS 485</w:t>
            </w:r>
          </w:p>
        </w:tc>
        <w:tc>
          <w:tcPr>
            <w:tcW w:w="1208" w:type="pct"/>
            <w:vAlign w:val="center"/>
            <w:hideMark/>
          </w:tcPr>
          <w:p w14:paraId="3C0D94E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B17</w:t>
            </w:r>
          </w:p>
        </w:tc>
      </w:tr>
      <w:tr w:rsidR="00316E9D" w:rsidRPr="00316E9D" w14:paraId="485E5506" w14:textId="77777777" w:rsidTr="00962348">
        <w:trPr>
          <w:trHeight w:val="23"/>
        </w:trPr>
        <w:tc>
          <w:tcPr>
            <w:tcW w:w="3792" w:type="pct"/>
            <w:vAlign w:val="center"/>
            <w:hideMark/>
          </w:tcPr>
          <w:p w14:paraId="0B8CDEA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DNV SMLS 415</w:t>
            </w:r>
          </w:p>
        </w:tc>
        <w:tc>
          <w:tcPr>
            <w:tcW w:w="1208" w:type="pct"/>
            <w:vAlign w:val="center"/>
            <w:hideMark/>
          </w:tcPr>
          <w:p w14:paraId="3646775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B18</w:t>
            </w:r>
          </w:p>
        </w:tc>
      </w:tr>
      <w:tr w:rsidR="00316E9D" w:rsidRPr="00316E9D" w14:paraId="565C7C4B" w14:textId="77777777" w:rsidTr="00962348">
        <w:trPr>
          <w:trHeight w:val="23"/>
        </w:trPr>
        <w:tc>
          <w:tcPr>
            <w:tcW w:w="3792" w:type="pct"/>
            <w:vAlign w:val="center"/>
            <w:hideMark/>
          </w:tcPr>
          <w:p w14:paraId="65F0950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Outros</w:t>
            </w:r>
          </w:p>
        </w:tc>
        <w:tc>
          <w:tcPr>
            <w:tcW w:w="1208" w:type="pct"/>
            <w:vAlign w:val="center"/>
            <w:hideMark/>
          </w:tcPr>
          <w:p w14:paraId="5992232E"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B19</w:t>
            </w:r>
          </w:p>
        </w:tc>
      </w:tr>
    </w:tbl>
    <w:p w14:paraId="35192842" w14:textId="77777777" w:rsidR="003A6FAE" w:rsidRPr="00316E9D" w:rsidRDefault="003A6FAE" w:rsidP="003A6FAE">
      <w:pPr>
        <w:pStyle w:val="Corpodetexto"/>
        <w:contextualSpacing/>
        <w:mirrorIndents/>
        <w:rPr>
          <w:rFonts w:asciiTheme="minorHAnsi" w:hAnsiTheme="minorHAnsi" w:cstheme="minorHAnsi"/>
          <w:b/>
        </w:rPr>
      </w:pPr>
    </w:p>
    <w:p w14:paraId="212A2BBE" w14:textId="77777777" w:rsidR="003A6FAE" w:rsidRPr="00316E9D" w:rsidRDefault="003A6FAE" w:rsidP="003A6FAE">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798"/>
        <w:gridCol w:w="2295"/>
      </w:tblGrid>
      <w:tr w:rsidR="00316E9D" w:rsidRPr="00316E9D" w14:paraId="59C7B905" w14:textId="77777777" w:rsidTr="00962348">
        <w:trPr>
          <w:trHeight w:val="23"/>
        </w:trPr>
        <w:tc>
          <w:tcPr>
            <w:tcW w:w="0" w:type="auto"/>
            <w:gridSpan w:val="2"/>
            <w:vAlign w:val="center"/>
            <w:hideMark/>
          </w:tcPr>
          <w:p w14:paraId="69DCE19A"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3: Laminação / Trefilação</w:t>
            </w:r>
          </w:p>
        </w:tc>
      </w:tr>
      <w:tr w:rsidR="00316E9D" w:rsidRPr="00316E9D" w14:paraId="36CF200D" w14:textId="77777777" w:rsidTr="00962348">
        <w:trPr>
          <w:trHeight w:val="23"/>
        </w:trPr>
        <w:tc>
          <w:tcPr>
            <w:tcW w:w="3863" w:type="pct"/>
            <w:vAlign w:val="center"/>
          </w:tcPr>
          <w:p w14:paraId="5E11DA1E"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1137" w:type="pct"/>
            <w:vAlign w:val="center"/>
          </w:tcPr>
          <w:p w14:paraId="6DE9A0EA"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47767701" w14:textId="77777777" w:rsidTr="00962348">
        <w:trPr>
          <w:trHeight w:val="23"/>
        </w:trPr>
        <w:tc>
          <w:tcPr>
            <w:tcW w:w="3863" w:type="pct"/>
            <w:vAlign w:val="center"/>
            <w:hideMark/>
          </w:tcPr>
          <w:p w14:paraId="430D740E"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Laminado a quente</w:t>
            </w:r>
          </w:p>
        </w:tc>
        <w:tc>
          <w:tcPr>
            <w:tcW w:w="1137" w:type="pct"/>
            <w:vAlign w:val="center"/>
            <w:hideMark/>
          </w:tcPr>
          <w:p w14:paraId="762A150C"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C01</w:t>
            </w:r>
          </w:p>
        </w:tc>
      </w:tr>
      <w:tr w:rsidR="00316E9D" w:rsidRPr="00316E9D" w14:paraId="5C9BC2DA" w14:textId="77777777" w:rsidTr="00962348">
        <w:trPr>
          <w:trHeight w:val="23"/>
        </w:trPr>
        <w:tc>
          <w:tcPr>
            <w:tcW w:w="3863" w:type="pct"/>
            <w:vAlign w:val="center"/>
            <w:hideMark/>
          </w:tcPr>
          <w:p w14:paraId="26C02EC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Laminado a frio</w:t>
            </w:r>
          </w:p>
        </w:tc>
        <w:tc>
          <w:tcPr>
            <w:tcW w:w="1137" w:type="pct"/>
            <w:vAlign w:val="center"/>
            <w:hideMark/>
          </w:tcPr>
          <w:p w14:paraId="35CEE108"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C02</w:t>
            </w:r>
          </w:p>
        </w:tc>
      </w:tr>
      <w:tr w:rsidR="00316E9D" w:rsidRPr="00316E9D" w14:paraId="67D591AD" w14:textId="77777777" w:rsidTr="00962348">
        <w:trPr>
          <w:trHeight w:val="23"/>
        </w:trPr>
        <w:tc>
          <w:tcPr>
            <w:tcW w:w="3863" w:type="pct"/>
            <w:vAlign w:val="center"/>
            <w:hideMark/>
          </w:tcPr>
          <w:p w14:paraId="5E8F01F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Trefilado</w:t>
            </w:r>
          </w:p>
        </w:tc>
        <w:tc>
          <w:tcPr>
            <w:tcW w:w="1137" w:type="pct"/>
            <w:vAlign w:val="center"/>
            <w:hideMark/>
          </w:tcPr>
          <w:p w14:paraId="2F4AE8E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C03</w:t>
            </w:r>
          </w:p>
        </w:tc>
      </w:tr>
    </w:tbl>
    <w:p w14:paraId="074276B0" w14:textId="77777777" w:rsidR="003A6FAE" w:rsidRPr="00316E9D" w:rsidRDefault="003A6FAE" w:rsidP="003A6FAE">
      <w:pPr>
        <w:pStyle w:val="Corpodetexto"/>
        <w:contextualSpacing/>
        <w:mirrorIndents/>
        <w:rPr>
          <w:rFonts w:asciiTheme="minorHAnsi" w:hAnsiTheme="minorHAnsi" w:cstheme="minorHAnsi"/>
          <w:b/>
        </w:rPr>
      </w:pPr>
    </w:p>
    <w:p w14:paraId="1BCFF370" w14:textId="77777777" w:rsidR="003A6FAE" w:rsidRPr="00316E9D" w:rsidRDefault="003A6FAE" w:rsidP="003A6FAE">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999"/>
        <w:gridCol w:w="2094"/>
      </w:tblGrid>
      <w:tr w:rsidR="00316E9D" w:rsidRPr="00316E9D" w14:paraId="02D78627" w14:textId="77777777" w:rsidTr="00962348">
        <w:trPr>
          <w:trHeight w:val="23"/>
        </w:trPr>
        <w:tc>
          <w:tcPr>
            <w:tcW w:w="0" w:type="auto"/>
            <w:gridSpan w:val="2"/>
            <w:vAlign w:val="center"/>
            <w:hideMark/>
          </w:tcPr>
          <w:p w14:paraId="13BADDB1"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4: Faixa de Diâmetro Externo (mm)</w:t>
            </w:r>
          </w:p>
        </w:tc>
      </w:tr>
      <w:tr w:rsidR="00316E9D" w:rsidRPr="00316E9D" w14:paraId="74FD719D" w14:textId="77777777" w:rsidTr="00962348">
        <w:trPr>
          <w:trHeight w:val="23"/>
        </w:trPr>
        <w:tc>
          <w:tcPr>
            <w:tcW w:w="0" w:type="auto"/>
            <w:vAlign w:val="center"/>
          </w:tcPr>
          <w:p w14:paraId="21423826"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0" w:type="auto"/>
            <w:vAlign w:val="center"/>
          </w:tcPr>
          <w:p w14:paraId="0470C335"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29B052C0" w14:textId="77777777" w:rsidTr="00962348">
        <w:trPr>
          <w:trHeight w:val="23"/>
        </w:trPr>
        <w:tc>
          <w:tcPr>
            <w:tcW w:w="0" w:type="auto"/>
            <w:vAlign w:val="center"/>
            <w:hideMark/>
          </w:tcPr>
          <w:p w14:paraId="39FC781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Inferior a 30,00mm</w:t>
            </w:r>
          </w:p>
        </w:tc>
        <w:tc>
          <w:tcPr>
            <w:tcW w:w="0" w:type="auto"/>
            <w:vAlign w:val="center"/>
            <w:hideMark/>
          </w:tcPr>
          <w:p w14:paraId="2596EA89"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D01</w:t>
            </w:r>
          </w:p>
        </w:tc>
      </w:tr>
      <w:tr w:rsidR="00316E9D" w:rsidRPr="00316E9D" w14:paraId="77F29005" w14:textId="77777777" w:rsidTr="00962348">
        <w:trPr>
          <w:trHeight w:val="23"/>
        </w:trPr>
        <w:tc>
          <w:tcPr>
            <w:tcW w:w="0" w:type="auto"/>
            <w:vAlign w:val="center"/>
            <w:hideMark/>
          </w:tcPr>
          <w:p w14:paraId="6C63667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 30,00mm e &lt; 34,00mm</w:t>
            </w:r>
          </w:p>
        </w:tc>
        <w:tc>
          <w:tcPr>
            <w:tcW w:w="0" w:type="auto"/>
            <w:vAlign w:val="center"/>
            <w:hideMark/>
          </w:tcPr>
          <w:p w14:paraId="3C5DDCF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D02</w:t>
            </w:r>
          </w:p>
        </w:tc>
      </w:tr>
      <w:tr w:rsidR="00316E9D" w:rsidRPr="00316E9D" w14:paraId="71D05F77" w14:textId="77777777" w:rsidTr="00962348">
        <w:trPr>
          <w:trHeight w:val="23"/>
        </w:trPr>
        <w:tc>
          <w:tcPr>
            <w:tcW w:w="0" w:type="auto"/>
            <w:vAlign w:val="center"/>
            <w:hideMark/>
          </w:tcPr>
          <w:p w14:paraId="2F8C1B0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 34,00mm e &lt; 61,00mm</w:t>
            </w:r>
          </w:p>
        </w:tc>
        <w:tc>
          <w:tcPr>
            <w:tcW w:w="0" w:type="auto"/>
            <w:vAlign w:val="center"/>
            <w:hideMark/>
          </w:tcPr>
          <w:p w14:paraId="2CF5EEA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D03</w:t>
            </w:r>
          </w:p>
        </w:tc>
      </w:tr>
      <w:tr w:rsidR="00316E9D" w:rsidRPr="00316E9D" w14:paraId="062D6F7E" w14:textId="77777777" w:rsidTr="00962348">
        <w:trPr>
          <w:trHeight w:val="23"/>
        </w:trPr>
        <w:tc>
          <w:tcPr>
            <w:tcW w:w="0" w:type="auto"/>
            <w:vAlign w:val="center"/>
            <w:hideMark/>
          </w:tcPr>
          <w:p w14:paraId="61EB554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 61,00mm e &lt; 89,00mm</w:t>
            </w:r>
          </w:p>
        </w:tc>
        <w:tc>
          <w:tcPr>
            <w:tcW w:w="0" w:type="auto"/>
            <w:vAlign w:val="center"/>
            <w:hideMark/>
          </w:tcPr>
          <w:p w14:paraId="1C33B18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D04</w:t>
            </w:r>
          </w:p>
        </w:tc>
      </w:tr>
      <w:tr w:rsidR="00316E9D" w:rsidRPr="00316E9D" w14:paraId="497A3511" w14:textId="77777777" w:rsidTr="00962348">
        <w:trPr>
          <w:trHeight w:val="23"/>
        </w:trPr>
        <w:tc>
          <w:tcPr>
            <w:tcW w:w="0" w:type="auto"/>
            <w:vAlign w:val="center"/>
            <w:hideMark/>
          </w:tcPr>
          <w:p w14:paraId="181AEF2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 89,00mm e &lt; 114,00mm</w:t>
            </w:r>
          </w:p>
        </w:tc>
        <w:tc>
          <w:tcPr>
            <w:tcW w:w="0" w:type="auto"/>
            <w:vAlign w:val="center"/>
            <w:hideMark/>
          </w:tcPr>
          <w:p w14:paraId="5C55250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D05</w:t>
            </w:r>
          </w:p>
        </w:tc>
      </w:tr>
      <w:tr w:rsidR="00316E9D" w:rsidRPr="00316E9D" w14:paraId="111403BA" w14:textId="77777777" w:rsidTr="00962348">
        <w:trPr>
          <w:trHeight w:val="23"/>
        </w:trPr>
        <w:tc>
          <w:tcPr>
            <w:tcW w:w="0" w:type="auto"/>
            <w:vAlign w:val="center"/>
            <w:hideMark/>
          </w:tcPr>
          <w:p w14:paraId="7052978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 114,00mm e &lt; 135,00mm</w:t>
            </w:r>
          </w:p>
        </w:tc>
        <w:tc>
          <w:tcPr>
            <w:tcW w:w="0" w:type="auto"/>
            <w:vAlign w:val="center"/>
            <w:hideMark/>
          </w:tcPr>
          <w:p w14:paraId="2B8B10E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D06</w:t>
            </w:r>
          </w:p>
        </w:tc>
      </w:tr>
      <w:tr w:rsidR="00316E9D" w:rsidRPr="00316E9D" w14:paraId="0DDBBA48" w14:textId="77777777" w:rsidTr="00962348">
        <w:trPr>
          <w:trHeight w:val="23"/>
        </w:trPr>
        <w:tc>
          <w:tcPr>
            <w:tcW w:w="0" w:type="auto"/>
            <w:vAlign w:val="center"/>
            <w:hideMark/>
          </w:tcPr>
          <w:p w14:paraId="47DFA49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 135,00mm e &lt; 141,4mm</w:t>
            </w:r>
          </w:p>
        </w:tc>
        <w:tc>
          <w:tcPr>
            <w:tcW w:w="0" w:type="auto"/>
            <w:vAlign w:val="center"/>
            <w:hideMark/>
          </w:tcPr>
          <w:p w14:paraId="69B98978"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D07</w:t>
            </w:r>
          </w:p>
        </w:tc>
      </w:tr>
    </w:tbl>
    <w:p w14:paraId="41860F08" w14:textId="77777777" w:rsidR="003A6FAE" w:rsidRPr="00316E9D" w:rsidRDefault="003A6FAE" w:rsidP="003A6FAE">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880"/>
        <w:gridCol w:w="2213"/>
      </w:tblGrid>
      <w:tr w:rsidR="00316E9D" w:rsidRPr="00316E9D" w14:paraId="234C1DF2" w14:textId="77777777" w:rsidTr="00962348">
        <w:trPr>
          <w:trHeight w:val="23"/>
        </w:trPr>
        <w:tc>
          <w:tcPr>
            <w:tcW w:w="0" w:type="auto"/>
            <w:gridSpan w:val="2"/>
            <w:vAlign w:val="center"/>
            <w:hideMark/>
          </w:tcPr>
          <w:p w14:paraId="4EFB8C8F"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5: Faixa de Espessura da Parede (mm)</w:t>
            </w:r>
          </w:p>
        </w:tc>
      </w:tr>
      <w:tr w:rsidR="00316E9D" w:rsidRPr="00316E9D" w14:paraId="78DD4EBA" w14:textId="77777777" w:rsidTr="00962348">
        <w:trPr>
          <w:trHeight w:val="23"/>
        </w:trPr>
        <w:tc>
          <w:tcPr>
            <w:tcW w:w="0" w:type="auto"/>
            <w:vAlign w:val="center"/>
          </w:tcPr>
          <w:p w14:paraId="3A259825"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0" w:type="auto"/>
            <w:vAlign w:val="center"/>
          </w:tcPr>
          <w:p w14:paraId="4F4A8501"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0AF8FACC" w14:textId="77777777" w:rsidTr="00962348">
        <w:trPr>
          <w:trHeight w:val="23"/>
        </w:trPr>
        <w:tc>
          <w:tcPr>
            <w:tcW w:w="0" w:type="auto"/>
            <w:vAlign w:val="center"/>
            <w:hideMark/>
          </w:tcPr>
          <w:p w14:paraId="5D222DD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Inferior a 2mm</w:t>
            </w:r>
          </w:p>
        </w:tc>
        <w:tc>
          <w:tcPr>
            <w:tcW w:w="0" w:type="auto"/>
            <w:vAlign w:val="center"/>
            <w:hideMark/>
          </w:tcPr>
          <w:p w14:paraId="03450C6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E01</w:t>
            </w:r>
          </w:p>
        </w:tc>
      </w:tr>
      <w:tr w:rsidR="00316E9D" w:rsidRPr="00316E9D" w14:paraId="17D464E9" w14:textId="77777777" w:rsidTr="00962348">
        <w:trPr>
          <w:trHeight w:val="23"/>
        </w:trPr>
        <w:tc>
          <w:tcPr>
            <w:tcW w:w="0" w:type="auto"/>
            <w:vAlign w:val="center"/>
            <w:hideMark/>
          </w:tcPr>
          <w:p w14:paraId="0CBA2CDF"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2mm e &lt; 3mm</w:t>
            </w:r>
          </w:p>
        </w:tc>
        <w:tc>
          <w:tcPr>
            <w:tcW w:w="0" w:type="auto"/>
            <w:vAlign w:val="center"/>
            <w:hideMark/>
          </w:tcPr>
          <w:p w14:paraId="5D58196D"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E02</w:t>
            </w:r>
          </w:p>
        </w:tc>
      </w:tr>
      <w:tr w:rsidR="00316E9D" w:rsidRPr="00316E9D" w14:paraId="5E3324E5" w14:textId="77777777" w:rsidTr="00962348">
        <w:trPr>
          <w:trHeight w:val="23"/>
        </w:trPr>
        <w:tc>
          <w:tcPr>
            <w:tcW w:w="0" w:type="auto"/>
            <w:vAlign w:val="center"/>
            <w:hideMark/>
          </w:tcPr>
          <w:p w14:paraId="4A300A5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3mm e &lt; 4mm</w:t>
            </w:r>
          </w:p>
        </w:tc>
        <w:tc>
          <w:tcPr>
            <w:tcW w:w="0" w:type="auto"/>
            <w:vAlign w:val="center"/>
            <w:hideMark/>
          </w:tcPr>
          <w:p w14:paraId="3008D72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E03</w:t>
            </w:r>
          </w:p>
        </w:tc>
      </w:tr>
      <w:tr w:rsidR="00316E9D" w:rsidRPr="00316E9D" w14:paraId="0AA64AA3" w14:textId="77777777" w:rsidTr="00962348">
        <w:trPr>
          <w:trHeight w:val="23"/>
        </w:trPr>
        <w:tc>
          <w:tcPr>
            <w:tcW w:w="0" w:type="auto"/>
            <w:vAlign w:val="center"/>
          </w:tcPr>
          <w:p w14:paraId="6B1B5FB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4mm e &lt; 5mm</w:t>
            </w:r>
          </w:p>
        </w:tc>
        <w:tc>
          <w:tcPr>
            <w:tcW w:w="0" w:type="auto"/>
            <w:vAlign w:val="center"/>
          </w:tcPr>
          <w:p w14:paraId="14332F32"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E04</w:t>
            </w:r>
          </w:p>
        </w:tc>
      </w:tr>
      <w:tr w:rsidR="00316E9D" w:rsidRPr="00316E9D" w14:paraId="3C11C306" w14:textId="77777777" w:rsidTr="00962348">
        <w:trPr>
          <w:trHeight w:val="23"/>
        </w:trPr>
        <w:tc>
          <w:tcPr>
            <w:tcW w:w="0" w:type="auto"/>
            <w:vAlign w:val="center"/>
          </w:tcPr>
          <w:p w14:paraId="288A0EE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lastRenderedPageBreak/>
              <w:t>≥ 5mm e &lt; 6mm</w:t>
            </w:r>
          </w:p>
        </w:tc>
        <w:tc>
          <w:tcPr>
            <w:tcW w:w="0" w:type="auto"/>
            <w:vAlign w:val="center"/>
          </w:tcPr>
          <w:p w14:paraId="536A9CE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E05</w:t>
            </w:r>
          </w:p>
        </w:tc>
      </w:tr>
      <w:tr w:rsidR="00316E9D" w:rsidRPr="00316E9D" w14:paraId="1D85089F" w14:textId="77777777" w:rsidTr="00962348">
        <w:trPr>
          <w:trHeight w:val="23"/>
        </w:trPr>
        <w:tc>
          <w:tcPr>
            <w:tcW w:w="0" w:type="auto"/>
            <w:vAlign w:val="center"/>
          </w:tcPr>
          <w:p w14:paraId="1073A21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6mm e &lt; 7mm</w:t>
            </w:r>
          </w:p>
        </w:tc>
        <w:tc>
          <w:tcPr>
            <w:tcW w:w="0" w:type="auto"/>
            <w:vAlign w:val="center"/>
          </w:tcPr>
          <w:p w14:paraId="3F1ED959"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E06</w:t>
            </w:r>
          </w:p>
        </w:tc>
      </w:tr>
      <w:tr w:rsidR="00316E9D" w:rsidRPr="00316E9D" w14:paraId="40CB1EC9" w14:textId="77777777" w:rsidTr="00962348">
        <w:trPr>
          <w:trHeight w:val="23"/>
        </w:trPr>
        <w:tc>
          <w:tcPr>
            <w:tcW w:w="0" w:type="auto"/>
            <w:vAlign w:val="center"/>
          </w:tcPr>
          <w:p w14:paraId="13A874B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7mm e &lt; 8mm</w:t>
            </w:r>
          </w:p>
        </w:tc>
        <w:tc>
          <w:tcPr>
            <w:tcW w:w="0" w:type="auto"/>
            <w:vAlign w:val="center"/>
          </w:tcPr>
          <w:p w14:paraId="40921F6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E07</w:t>
            </w:r>
          </w:p>
        </w:tc>
      </w:tr>
      <w:tr w:rsidR="00316E9D" w:rsidRPr="00316E9D" w14:paraId="7F9AD0A5" w14:textId="77777777" w:rsidTr="00962348">
        <w:trPr>
          <w:trHeight w:val="23"/>
        </w:trPr>
        <w:tc>
          <w:tcPr>
            <w:tcW w:w="0" w:type="auto"/>
            <w:vAlign w:val="center"/>
          </w:tcPr>
          <w:p w14:paraId="4B68EE9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8mm e &lt; 9mm</w:t>
            </w:r>
          </w:p>
        </w:tc>
        <w:tc>
          <w:tcPr>
            <w:tcW w:w="0" w:type="auto"/>
            <w:vAlign w:val="center"/>
          </w:tcPr>
          <w:p w14:paraId="1396147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E08</w:t>
            </w:r>
          </w:p>
        </w:tc>
      </w:tr>
      <w:tr w:rsidR="00316E9D" w:rsidRPr="00316E9D" w14:paraId="6A8C78D8" w14:textId="77777777" w:rsidTr="00962348">
        <w:trPr>
          <w:trHeight w:val="23"/>
        </w:trPr>
        <w:tc>
          <w:tcPr>
            <w:tcW w:w="0" w:type="auto"/>
            <w:vAlign w:val="center"/>
          </w:tcPr>
          <w:p w14:paraId="7143407A"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9mm e &lt; 10mm</w:t>
            </w:r>
          </w:p>
        </w:tc>
        <w:tc>
          <w:tcPr>
            <w:tcW w:w="0" w:type="auto"/>
            <w:vAlign w:val="center"/>
          </w:tcPr>
          <w:p w14:paraId="3C0D6FF2"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E09</w:t>
            </w:r>
          </w:p>
        </w:tc>
      </w:tr>
      <w:tr w:rsidR="00316E9D" w:rsidRPr="00316E9D" w14:paraId="02470D46" w14:textId="77777777" w:rsidTr="00962348">
        <w:trPr>
          <w:trHeight w:val="23"/>
        </w:trPr>
        <w:tc>
          <w:tcPr>
            <w:tcW w:w="0" w:type="auto"/>
            <w:vAlign w:val="center"/>
          </w:tcPr>
          <w:p w14:paraId="2A04DFD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10mm e &lt; 11mm</w:t>
            </w:r>
          </w:p>
        </w:tc>
        <w:tc>
          <w:tcPr>
            <w:tcW w:w="0" w:type="auto"/>
            <w:vAlign w:val="center"/>
          </w:tcPr>
          <w:p w14:paraId="180B3D9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E10</w:t>
            </w:r>
          </w:p>
        </w:tc>
      </w:tr>
      <w:tr w:rsidR="00316E9D" w:rsidRPr="00316E9D" w14:paraId="7C2D02D9" w14:textId="77777777" w:rsidTr="00962348">
        <w:trPr>
          <w:trHeight w:val="23"/>
        </w:trPr>
        <w:tc>
          <w:tcPr>
            <w:tcW w:w="0" w:type="auto"/>
            <w:vAlign w:val="center"/>
          </w:tcPr>
          <w:p w14:paraId="7AD4DF1D"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11mm e &lt; 12mm</w:t>
            </w:r>
          </w:p>
        </w:tc>
        <w:tc>
          <w:tcPr>
            <w:tcW w:w="0" w:type="auto"/>
            <w:vAlign w:val="center"/>
          </w:tcPr>
          <w:p w14:paraId="53804D9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E11</w:t>
            </w:r>
          </w:p>
        </w:tc>
      </w:tr>
      <w:tr w:rsidR="00316E9D" w:rsidRPr="00316E9D" w14:paraId="1239BCB7" w14:textId="77777777" w:rsidTr="00962348">
        <w:trPr>
          <w:trHeight w:val="23"/>
        </w:trPr>
        <w:tc>
          <w:tcPr>
            <w:tcW w:w="0" w:type="auto"/>
            <w:vAlign w:val="center"/>
          </w:tcPr>
          <w:p w14:paraId="65D3481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12mm e &lt; 13mm</w:t>
            </w:r>
          </w:p>
        </w:tc>
        <w:tc>
          <w:tcPr>
            <w:tcW w:w="0" w:type="auto"/>
            <w:vAlign w:val="center"/>
          </w:tcPr>
          <w:p w14:paraId="7581DE4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E12</w:t>
            </w:r>
          </w:p>
        </w:tc>
      </w:tr>
      <w:tr w:rsidR="00316E9D" w:rsidRPr="00316E9D" w14:paraId="7A385FCB" w14:textId="77777777" w:rsidTr="00962348">
        <w:trPr>
          <w:trHeight w:val="23"/>
        </w:trPr>
        <w:tc>
          <w:tcPr>
            <w:tcW w:w="0" w:type="auto"/>
            <w:vAlign w:val="center"/>
          </w:tcPr>
          <w:p w14:paraId="4C09677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13mm e &lt; 14mm</w:t>
            </w:r>
          </w:p>
        </w:tc>
        <w:tc>
          <w:tcPr>
            <w:tcW w:w="0" w:type="auto"/>
            <w:vAlign w:val="center"/>
          </w:tcPr>
          <w:p w14:paraId="1FD2EF7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E13</w:t>
            </w:r>
          </w:p>
        </w:tc>
      </w:tr>
      <w:tr w:rsidR="00316E9D" w:rsidRPr="00316E9D" w14:paraId="4AEB246F" w14:textId="77777777" w:rsidTr="00962348">
        <w:trPr>
          <w:trHeight w:val="23"/>
        </w:trPr>
        <w:tc>
          <w:tcPr>
            <w:tcW w:w="0" w:type="auto"/>
            <w:vAlign w:val="center"/>
          </w:tcPr>
          <w:p w14:paraId="5FBFF33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14mm e &lt; 15mm</w:t>
            </w:r>
          </w:p>
        </w:tc>
        <w:tc>
          <w:tcPr>
            <w:tcW w:w="0" w:type="auto"/>
            <w:vAlign w:val="center"/>
          </w:tcPr>
          <w:p w14:paraId="61E28A9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E14</w:t>
            </w:r>
          </w:p>
        </w:tc>
      </w:tr>
      <w:tr w:rsidR="00316E9D" w:rsidRPr="00316E9D" w14:paraId="307585A3" w14:textId="77777777" w:rsidTr="00962348">
        <w:trPr>
          <w:trHeight w:val="23"/>
        </w:trPr>
        <w:tc>
          <w:tcPr>
            <w:tcW w:w="0" w:type="auto"/>
            <w:vAlign w:val="center"/>
          </w:tcPr>
          <w:p w14:paraId="39E199E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15mm e &lt; 16mm</w:t>
            </w:r>
          </w:p>
        </w:tc>
        <w:tc>
          <w:tcPr>
            <w:tcW w:w="0" w:type="auto"/>
            <w:vAlign w:val="center"/>
          </w:tcPr>
          <w:p w14:paraId="1EDA1C1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E15</w:t>
            </w:r>
          </w:p>
        </w:tc>
      </w:tr>
      <w:tr w:rsidR="00316E9D" w:rsidRPr="00316E9D" w14:paraId="03873DBB" w14:textId="77777777" w:rsidTr="00962348">
        <w:trPr>
          <w:trHeight w:val="23"/>
        </w:trPr>
        <w:tc>
          <w:tcPr>
            <w:tcW w:w="0" w:type="auto"/>
            <w:vAlign w:val="center"/>
          </w:tcPr>
          <w:p w14:paraId="279496C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16mm e &lt; 17mm</w:t>
            </w:r>
          </w:p>
        </w:tc>
        <w:tc>
          <w:tcPr>
            <w:tcW w:w="0" w:type="auto"/>
            <w:vAlign w:val="center"/>
          </w:tcPr>
          <w:p w14:paraId="0A6944F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E16</w:t>
            </w:r>
          </w:p>
        </w:tc>
      </w:tr>
      <w:tr w:rsidR="00316E9D" w:rsidRPr="00316E9D" w14:paraId="3A5090B5" w14:textId="77777777" w:rsidTr="00962348">
        <w:trPr>
          <w:trHeight w:val="23"/>
        </w:trPr>
        <w:tc>
          <w:tcPr>
            <w:tcW w:w="0" w:type="auto"/>
            <w:vAlign w:val="center"/>
          </w:tcPr>
          <w:p w14:paraId="7657D06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17mm e &lt; 18mm</w:t>
            </w:r>
          </w:p>
        </w:tc>
        <w:tc>
          <w:tcPr>
            <w:tcW w:w="0" w:type="auto"/>
            <w:vAlign w:val="center"/>
          </w:tcPr>
          <w:p w14:paraId="21E3C6DB"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E17</w:t>
            </w:r>
          </w:p>
        </w:tc>
      </w:tr>
      <w:tr w:rsidR="00316E9D" w:rsidRPr="00316E9D" w14:paraId="2A159313" w14:textId="77777777" w:rsidTr="00962348">
        <w:trPr>
          <w:trHeight w:val="23"/>
        </w:trPr>
        <w:tc>
          <w:tcPr>
            <w:tcW w:w="0" w:type="auto"/>
            <w:vAlign w:val="center"/>
          </w:tcPr>
          <w:p w14:paraId="3FCC3EB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18mm e &lt; 19mm</w:t>
            </w:r>
          </w:p>
        </w:tc>
        <w:tc>
          <w:tcPr>
            <w:tcW w:w="0" w:type="auto"/>
            <w:vAlign w:val="center"/>
          </w:tcPr>
          <w:p w14:paraId="198F50A5"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E18</w:t>
            </w:r>
          </w:p>
        </w:tc>
      </w:tr>
      <w:tr w:rsidR="00316E9D" w:rsidRPr="00316E9D" w14:paraId="0EEBD14B" w14:textId="77777777" w:rsidTr="00962348">
        <w:trPr>
          <w:trHeight w:val="23"/>
        </w:trPr>
        <w:tc>
          <w:tcPr>
            <w:tcW w:w="0" w:type="auto"/>
            <w:vAlign w:val="center"/>
          </w:tcPr>
          <w:p w14:paraId="18B7FE2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19mm e &lt; 20mm</w:t>
            </w:r>
          </w:p>
        </w:tc>
        <w:tc>
          <w:tcPr>
            <w:tcW w:w="0" w:type="auto"/>
            <w:vAlign w:val="center"/>
          </w:tcPr>
          <w:p w14:paraId="659E8F49"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E19</w:t>
            </w:r>
          </w:p>
        </w:tc>
      </w:tr>
      <w:tr w:rsidR="00316E9D" w:rsidRPr="00316E9D" w14:paraId="1CD72456" w14:textId="77777777" w:rsidTr="00962348">
        <w:trPr>
          <w:trHeight w:val="23"/>
        </w:trPr>
        <w:tc>
          <w:tcPr>
            <w:tcW w:w="0" w:type="auto"/>
            <w:vAlign w:val="center"/>
          </w:tcPr>
          <w:p w14:paraId="07C8E1B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20mm e &lt; 21mm</w:t>
            </w:r>
          </w:p>
        </w:tc>
        <w:tc>
          <w:tcPr>
            <w:tcW w:w="0" w:type="auto"/>
            <w:vAlign w:val="center"/>
          </w:tcPr>
          <w:p w14:paraId="40872D0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E20</w:t>
            </w:r>
          </w:p>
        </w:tc>
      </w:tr>
      <w:tr w:rsidR="00316E9D" w:rsidRPr="00316E9D" w14:paraId="3F0EEF51" w14:textId="77777777" w:rsidTr="00962348">
        <w:trPr>
          <w:trHeight w:val="23"/>
        </w:trPr>
        <w:tc>
          <w:tcPr>
            <w:tcW w:w="0" w:type="auto"/>
            <w:vAlign w:val="center"/>
          </w:tcPr>
          <w:p w14:paraId="0499B2F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21mm e &lt; 22mm</w:t>
            </w:r>
          </w:p>
        </w:tc>
        <w:tc>
          <w:tcPr>
            <w:tcW w:w="0" w:type="auto"/>
            <w:vAlign w:val="center"/>
          </w:tcPr>
          <w:p w14:paraId="1773584B"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E21</w:t>
            </w:r>
          </w:p>
        </w:tc>
      </w:tr>
      <w:tr w:rsidR="00316E9D" w:rsidRPr="00316E9D" w14:paraId="55FEE10E" w14:textId="77777777" w:rsidTr="00962348">
        <w:trPr>
          <w:trHeight w:val="23"/>
        </w:trPr>
        <w:tc>
          <w:tcPr>
            <w:tcW w:w="0" w:type="auto"/>
            <w:vAlign w:val="center"/>
          </w:tcPr>
          <w:p w14:paraId="3AFFC78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22mm e &lt; 23mm</w:t>
            </w:r>
          </w:p>
        </w:tc>
        <w:tc>
          <w:tcPr>
            <w:tcW w:w="0" w:type="auto"/>
            <w:vAlign w:val="center"/>
          </w:tcPr>
          <w:p w14:paraId="0195418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E22</w:t>
            </w:r>
          </w:p>
        </w:tc>
      </w:tr>
      <w:tr w:rsidR="00316E9D" w:rsidRPr="00316E9D" w14:paraId="1654EC1F" w14:textId="77777777" w:rsidTr="00962348">
        <w:trPr>
          <w:trHeight w:val="23"/>
        </w:trPr>
        <w:tc>
          <w:tcPr>
            <w:tcW w:w="0" w:type="auto"/>
            <w:vAlign w:val="center"/>
          </w:tcPr>
          <w:p w14:paraId="2E0CC53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23mm e &lt; 24mm</w:t>
            </w:r>
          </w:p>
        </w:tc>
        <w:tc>
          <w:tcPr>
            <w:tcW w:w="0" w:type="auto"/>
            <w:vAlign w:val="center"/>
          </w:tcPr>
          <w:p w14:paraId="3AF64F8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E23</w:t>
            </w:r>
          </w:p>
        </w:tc>
      </w:tr>
      <w:tr w:rsidR="00316E9D" w:rsidRPr="00316E9D" w14:paraId="57F5D04D" w14:textId="77777777" w:rsidTr="00962348">
        <w:trPr>
          <w:trHeight w:val="23"/>
        </w:trPr>
        <w:tc>
          <w:tcPr>
            <w:tcW w:w="0" w:type="auto"/>
            <w:vAlign w:val="center"/>
          </w:tcPr>
          <w:p w14:paraId="52F3161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24mm e &lt; 25mm</w:t>
            </w:r>
          </w:p>
        </w:tc>
        <w:tc>
          <w:tcPr>
            <w:tcW w:w="0" w:type="auto"/>
            <w:vAlign w:val="center"/>
          </w:tcPr>
          <w:p w14:paraId="52A3260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E24</w:t>
            </w:r>
          </w:p>
        </w:tc>
      </w:tr>
      <w:tr w:rsidR="00316E9D" w:rsidRPr="00316E9D" w14:paraId="5847A84B" w14:textId="77777777" w:rsidTr="00962348">
        <w:trPr>
          <w:trHeight w:val="23"/>
        </w:trPr>
        <w:tc>
          <w:tcPr>
            <w:tcW w:w="0" w:type="auto"/>
            <w:vAlign w:val="center"/>
          </w:tcPr>
          <w:p w14:paraId="0C44EEF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25mm e &lt; 26mm</w:t>
            </w:r>
          </w:p>
        </w:tc>
        <w:tc>
          <w:tcPr>
            <w:tcW w:w="0" w:type="auto"/>
            <w:vAlign w:val="center"/>
          </w:tcPr>
          <w:p w14:paraId="4B8F6CA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E25</w:t>
            </w:r>
          </w:p>
        </w:tc>
      </w:tr>
      <w:tr w:rsidR="00316E9D" w:rsidRPr="00316E9D" w14:paraId="01A76FA7" w14:textId="77777777" w:rsidTr="00962348">
        <w:trPr>
          <w:trHeight w:val="23"/>
        </w:trPr>
        <w:tc>
          <w:tcPr>
            <w:tcW w:w="0" w:type="auto"/>
            <w:vAlign w:val="center"/>
          </w:tcPr>
          <w:p w14:paraId="5010217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26mm e &lt; 27mm</w:t>
            </w:r>
          </w:p>
        </w:tc>
        <w:tc>
          <w:tcPr>
            <w:tcW w:w="0" w:type="auto"/>
            <w:vAlign w:val="center"/>
          </w:tcPr>
          <w:p w14:paraId="15E15C87"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E26</w:t>
            </w:r>
          </w:p>
        </w:tc>
      </w:tr>
      <w:tr w:rsidR="00316E9D" w:rsidRPr="00316E9D" w14:paraId="16D94CE2" w14:textId="77777777" w:rsidTr="00962348">
        <w:trPr>
          <w:trHeight w:val="23"/>
        </w:trPr>
        <w:tc>
          <w:tcPr>
            <w:tcW w:w="0" w:type="auto"/>
            <w:vAlign w:val="center"/>
          </w:tcPr>
          <w:p w14:paraId="0F730D8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27mm e &lt; 28mm</w:t>
            </w:r>
          </w:p>
        </w:tc>
        <w:tc>
          <w:tcPr>
            <w:tcW w:w="0" w:type="auto"/>
            <w:vAlign w:val="center"/>
          </w:tcPr>
          <w:p w14:paraId="4BDA7578"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E27</w:t>
            </w:r>
          </w:p>
        </w:tc>
      </w:tr>
      <w:tr w:rsidR="00316E9D" w:rsidRPr="00316E9D" w14:paraId="69CA7CF8" w14:textId="77777777" w:rsidTr="00962348">
        <w:trPr>
          <w:trHeight w:val="23"/>
        </w:trPr>
        <w:tc>
          <w:tcPr>
            <w:tcW w:w="0" w:type="auto"/>
            <w:vAlign w:val="center"/>
          </w:tcPr>
          <w:p w14:paraId="2967327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28mm e &lt; 29mm</w:t>
            </w:r>
          </w:p>
        </w:tc>
        <w:tc>
          <w:tcPr>
            <w:tcW w:w="0" w:type="auto"/>
            <w:vAlign w:val="center"/>
          </w:tcPr>
          <w:p w14:paraId="77073007"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E28</w:t>
            </w:r>
          </w:p>
        </w:tc>
      </w:tr>
      <w:tr w:rsidR="00316E9D" w:rsidRPr="00316E9D" w14:paraId="4475A7B8" w14:textId="77777777" w:rsidTr="00962348">
        <w:trPr>
          <w:trHeight w:val="23"/>
        </w:trPr>
        <w:tc>
          <w:tcPr>
            <w:tcW w:w="0" w:type="auto"/>
            <w:vAlign w:val="center"/>
          </w:tcPr>
          <w:p w14:paraId="18291CD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29mm e &lt; 30mm</w:t>
            </w:r>
          </w:p>
        </w:tc>
        <w:tc>
          <w:tcPr>
            <w:tcW w:w="0" w:type="auto"/>
            <w:vAlign w:val="center"/>
          </w:tcPr>
          <w:p w14:paraId="7C437F4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E29</w:t>
            </w:r>
          </w:p>
        </w:tc>
      </w:tr>
      <w:tr w:rsidR="00316E9D" w:rsidRPr="00316E9D" w14:paraId="79809710" w14:textId="77777777" w:rsidTr="00962348">
        <w:trPr>
          <w:trHeight w:val="23"/>
        </w:trPr>
        <w:tc>
          <w:tcPr>
            <w:tcW w:w="0" w:type="auto"/>
            <w:vAlign w:val="center"/>
            <w:hideMark/>
          </w:tcPr>
          <w:p w14:paraId="70B0263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 30mm e &lt; 31mm</w:t>
            </w:r>
          </w:p>
        </w:tc>
        <w:tc>
          <w:tcPr>
            <w:tcW w:w="0" w:type="auto"/>
            <w:vAlign w:val="center"/>
            <w:hideMark/>
          </w:tcPr>
          <w:p w14:paraId="30B70D28"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E30</w:t>
            </w:r>
          </w:p>
        </w:tc>
      </w:tr>
      <w:tr w:rsidR="00316E9D" w:rsidRPr="00316E9D" w14:paraId="673CD99B" w14:textId="77777777" w:rsidTr="00962348">
        <w:trPr>
          <w:trHeight w:val="23"/>
        </w:trPr>
        <w:tc>
          <w:tcPr>
            <w:tcW w:w="0" w:type="auto"/>
            <w:vAlign w:val="center"/>
            <w:hideMark/>
          </w:tcPr>
          <w:p w14:paraId="5530315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rPr>
              <w:t>Igual ou superior a 31mm</w:t>
            </w:r>
          </w:p>
        </w:tc>
        <w:tc>
          <w:tcPr>
            <w:tcW w:w="0" w:type="auto"/>
            <w:vAlign w:val="center"/>
            <w:hideMark/>
          </w:tcPr>
          <w:p w14:paraId="34E2434E"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rPr>
              <w:t>E31</w:t>
            </w:r>
          </w:p>
        </w:tc>
      </w:tr>
    </w:tbl>
    <w:p w14:paraId="2474FA15" w14:textId="77777777" w:rsidR="003A6FAE" w:rsidRPr="00316E9D" w:rsidRDefault="003A6FAE" w:rsidP="003A6FAE">
      <w:pPr>
        <w:widowControl/>
        <w:contextualSpacing/>
        <w:mirrorIndents/>
        <w:rPr>
          <w:rFonts w:asciiTheme="minorHAnsi" w:hAnsiTheme="minorHAnsi" w:cstheme="minorHAnsi"/>
          <w:snapToGrid/>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4536"/>
        <w:gridCol w:w="3401"/>
        <w:gridCol w:w="2156"/>
      </w:tblGrid>
      <w:tr w:rsidR="00316E9D" w:rsidRPr="00316E9D" w14:paraId="51442500" w14:textId="77777777" w:rsidTr="00962348">
        <w:trPr>
          <w:trHeight w:val="23"/>
        </w:trPr>
        <w:tc>
          <w:tcPr>
            <w:tcW w:w="0" w:type="auto"/>
            <w:gridSpan w:val="3"/>
            <w:vAlign w:val="center"/>
            <w:hideMark/>
          </w:tcPr>
          <w:p w14:paraId="36AACB40"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6: Proteção da Superfície</w:t>
            </w:r>
          </w:p>
        </w:tc>
      </w:tr>
      <w:tr w:rsidR="00316E9D" w:rsidRPr="00316E9D" w14:paraId="49BC4FDD" w14:textId="77777777" w:rsidTr="00962348">
        <w:trPr>
          <w:trHeight w:val="23"/>
        </w:trPr>
        <w:tc>
          <w:tcPr>
            <w:tcW w:w="2247" w:type="pct"/>
            <w:vAlign w:val="center"/>
          </w:tcPr>
          <w:p w14:paraId="3E4C472B"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1685" w:type="pct"/>
            <w:vAlign w:val="center"/>
          </w:tcPr>
          <w:p w14:paraId="0F53121E"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Descrição</w:t>
            </w:r>
          </w:p>
        </w:tc>
        <w:tc>
          <w:tcPr>
            <w:tcW w:w="1068" w:type="pct"/>
            <w:vAlign w:val="center"/>
          </w:tcPr>
          <w:p w14:paraId="00EAC60B"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65DFDA14" w14:textId="77777777" w:rsidTr="00962348">
        <w:trPr>
          <w:trHeight w:val="23"/>
        </w:trPr>
        <w:tc>
          <w:tcPr>
            <w:tcW w:w="2247" w:type="pct"/>
            <w:vAlign w:val="center"/>
            <w:hideMark/>
          </w:tcPr>
          <w:p w14:paraId="5850B02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Sem proteção</w:t>
            </w:r>
          </w:p>
        </w:tc>
        <w:tc>
          <w:tcPr>
            <w:tcW w:w="1685" w:type="pct"/>
            <w:vAlign w:val="center"/>
            <w:hideMark/>
          </w:tcPr>
          <w:p w14:paraId="2A825F1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Tubo preto sem proteção</w:t>
            </w:r>
          </w:p>
        </w:tc>
        <w:tc>
          <w:tcPr>
            <w:tcW w:w="1068" w:type="pct"/>
            <w:vAlign w:val="center"/>
            <w:hideMark/>
          </w:tcPr>
          <w:p w14:paraId="66870BE2"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F01</w:t>
            </w:r>
          </w:p>
        </w:tc>
      </w:tr>
      <w:tr w:rsidR="00316E9D" w:rsidRPr="00316E9D" w14:paraId="61DE3082" w14:textId="77777777" w:rsidTr="00962348">
        <w:trPr>
          <w:trHeight w:val="23"/>
        </w:trPr>
        <w:tc>
          <w:tcPr>
            <w:tcW w:w="2247" w:type="pct"/>
            <w:vAlign w:val="center"/>
            <w:hideMark/>
          </w:tcPr>
          <w:p w14:paraId="57BE309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Laque</w:t>
            </w:r>
          </w:p>
        </w:tc>
        <w:tc>
          <w:tcPr>
            <w:tcW w:w="1685" w:type="pct"/>
            <w:vAlign w:val="center"/>
            <w:hideMark/>
          </w:tcPr>
          <w:p w14:paraId="365A1BD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contra corrosão atmosférica</w:t>
            </w:r>
          </w:p>
        </w:tc>
        <w:tc>
          <w:tcPr>
            <w:tcW w:w="1068" w:type="pct"/>
            <w:vAlign w:val="center"/>
            <w:hideMark/>
          </w:tcPr>
          <w:p w14:paraId="39EA0568"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F02</w:t>
            </w:r>
          </w:p>
        </w:tc>
      </w:tr>
      <w:tr w:rsidR="00316E9D" w:rsidRPr="00316E9D" w14:paraId="2D122940" w14:textId="77777777" w:rsidTr="00962348">
        <w:trPr>
          <w:trHeight w:val="23"/>
        </w:trPr>
        <w:tc>
          <w:tcPr>
            <w:tcW w:w="2247" w:type="pct"/>
            <w:vAlign w:val="center"/>
            <w:hideMark/>
          </w:tcPr>
          <w:p w14:paraId="23F7E13E"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Decapado / Fosfatizado / Oleado</w:t>
            </w:r>
          </w:p>
        </w:tc>
        <w:tc>
          <w:tcPr>
            <w:tcW w:w="1685" w:type="pct"/>
            <w:vAlign w:val="center"/>
            <w:hideMark/>
          </w:tcPr>
          <w:p w14:paraId="7788BE3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Limpeza + proteção superficial</w:t>
            </w:r>
          </w:p>
        </w:tc>
        <w:tc>
          <w:tcPr>
            <w:tcW w:w="1068" w:type="pct"/>
            <w:vAlign w:val="center"/>
            <w:hideMark/>
          </w:tcPr>
          <w:p w14:paraId="53F65B1C"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F03</w:t>
            </w:r>
          </w:p>
        </w:tc>
      </w:tr>
      <w:tr w:rsidR="00316E9D" w:rsidRPr="00316E9D" w14:paraId="4A3A6942" w14:textId="77777777" w:rsidTr="00962348">
        <w:trPr>
          <w:trHeight w:val="23"/>
        </w:trPr>
        <w:tc>
          <w:tcPr>
            <w:tcW w:w="2247" w:type="pct"/>
            <w:vAlign w:val="center"/>
            <w:hideMark/>
          </w:tcPr>
          <w:p w14:paraId="2CC53B3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Galvanizado</w:t>
            </w:r>
          </w:p>
        </w:tc>
        <w:tc>
          <w:tcPr>
            <w:tcW w:w="1685" w:type="pct"/>
            <w:vAlign w:val="center"/>
            <w:hideMark/>
          </w:tcPr>
          <w:p w14:paraId="257C907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de zinco</w:t>
            </w:r>
          </w:p>
        </w:tc>
        <w:tc>
          <w:tcPr>
            <w:tcW w:w="1068" w:type="pct"/>
            <w:vAlign w:val="center"/>
            <w:hideMark/>
          </w:tcPr>
          <w:p w14:paraId="36BEA12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F04</w:t>
            </w:r>
          </w:p>
        </w:tc>
      </w:tr>
      <w:tr w:rsidR="00316E9D" w:rsidRPr="00316E9D" w14:paraId="6335D6E6" w14:textId="77777777" w:rsidTr="00962348">
        <w:trPr>
          <w:trHeight w:val="23"/>
        </w:trPr>
        <w:tc>
          <w:tcPr>
            <w:tcW w:w="2247" w:type="pct"/>
            <w:vAlign w:val="center"/>
            <w:hideMark/>
          </w:tcPr>
          <w:p w14:paraId="3DE4D30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Pintado</w:t>
            </w:r>
          </w:p>
        </w:tc>
        <w:tc>
          <w:tcPr>
            <w:tcW w:w="1685" w:type="pct"/>
            <w:vAlign w:val="center"/>
            <w:hideMark/>
          </w:tcPr>
          <w:p w14:paraId="0E7FB8E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Estética, proteção, identificação</w:t>
            </w:r>
          </w:p>
        </w:tc>
        <w:tc>
          <w:tcPr>
            <w:tcW w:w="1068" w:type="pct"/>
            <w:vAlign w:val="center"/>
            <w:hideMark/>
          </w:tcPr>
          <w:p w14:paraId="54E4A90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F05</w:t>
            </w:r>
          </w:p>
        </w:tc>
      </w:tr>
      <w:tr w:rsidR="00316E9D" w:rsidRPr="00316E9D" w14:paraId="1349C0C7" w14:textId="77777777" w:rsidTr="00962348">
        <w:trPr>
          <w:trHeight w:val="23"/>
        </w:trPr>
        <w:tc>
          <w:tcPr>
            <w:tcW w:w="2247" w:type="pct"/>
            <w:vAlign w:val="center"/>
            <w:hideMark/>
          </w:tcPr>
          <w:p w14:paraId="23820F7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Galvanizado + Pintado</w:t>
            </w:r>
          </w:p>
        </w:tc>
        <w:tc>
          <w:tcPr>
            <w:tcW w:w="1685" w:type="pct"/>
            <w:vAlign w:val="center"/>
            <w:hideMark/>
          </w:tcPr>
          <w:p w14:paraId="4F98473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combinada</w:t>
            </w:r>
          </w:p>
        </w:tc>
        <w:tc>
          <w:tcPr>
            <w:tcW w:w="1068" w:type="pct"/>
            <w:vAlign w:val="center"/>
            <w:hideMark/>
          </w:tcPr>
          <w:p w14:paraId="1FF19E1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F06</w:t>
            </w:r>
          </w:p>
        </w:tc>
      </w:tr>
      <w:tr w:rsidR="00316E9D" w:rsidRPr="00316E9D" w14:paraId="10EB489E" w14:textId="77777777" w:rsidTr="00962348">
        <w:trPr>
          <w:trHeight w:val="23"/>
        </w:trPr>
        <w:tc>
          <w:tcPr>
            <w:tcW w:w="2247" w:type="pct"/>
            <w:vAlign w:val="center"/>
            <w:hideMark/>
          </w:tcPr>
          <w:p w14:paraId="0F755A8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Alcatrão de Ulha</w:t>
            </w:r>
          </w:p>
        </w:tc>
        <w:tc>
          <w:tcPr>
            <w:tcW w:w="1685" w:type="pct"/>
            <w:vAlign w:val="center"/>
            <w:hideMark/>
          </w:tcPr>
          <w:p w14:paraId="241EA46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industrial/marítima</w:t>
            </w:r>
          </w:p>
        </w:tc>
        <w:tc>
          <w:tcPr>
            <w:tcW w:w="1068" w:type="pct"/>
            <w:vAlign w:val="center"/>
            <w:hideMark/>
          </w:tcPr>
          <w:p w14:paraId="4696594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F07</w:t>
            </w:r>
          </w:p>
        </w:tc>
      </w:tr>
      <w:tr w:rsidR="00316E9D" w:rsidRPr="00316E9D" w14:paraId="768CCD43" w14:textId="77777777" w:rsidTr="00962348">
        <w:trPr>
          <w:trHeight w:val="23"/>
        </w:trPr>
        <w:tc>
          <w:tcPr>
            <w:tcW w:w="2247" w:type="pct"/>
            <w:vAlign w:val="center"/>
            <w:hideMark/>
          </w:tcPr>
          <w:p w14:paraId="2D4D90BE"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Fusion Bond Epoxi</w:t>
            </w:r>
          </w:p>
        </w:tc>
        <w:tc>
          <w:tcPr>
            <w:tcW w:w="1685" w:type="pct"/>
            <w:vAlign w:val="center"/>
            <w:hideMark/>
          </w:tcPr>
          <w:p w14:paraId="13B69D7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Pintura em pó anticorrosiva</w:t>
            </w:r>
          </w:p>
        </w:tc>
        <w:tc>
          <w:tcPr>
            <w:tcW w:w="1068" w:type="pct"/>
            <w:vAlign w:val="center"/>
            <w:hideMark/>
          </w:tcPr>
          <w:p w14:paraId="5FC3D344"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F08</w:t>
            </w:r>
          </w:p>
        </w:tc>
      </w:tr>
      <w:tr w:rsidR="00316E9D" w:rsidRPr="00316E9D" w14:paraId="17F774B6" w14:textId="77777777" w:rsidTr="00962348">
        <w:trPr>
          <w:trHeight w:val="23"/>
        </w:trPr>
        <w:tc>
          <w:tcPr>
            <w:tcW w:w="2247" w:type="pct"/>
            <w:vAlign w:val="center"/>
            <w:hideMark/>
          </w:tcPr>
          <w:p w14:paraId="12AB835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Concreto + FBE</w:t>
            </w:r>
          </w:p>
        </w:tc>
        <w:tc>
          <w:tcPr>
            <w:tcW w:w="1685" w:type="pct"/>
            <w:vAlign w:val="center"/>
            <w:hideMark/>
          </w:tcPr>
          <w:p w14:paraId="58D99D8E"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contra corrosão</w:t>
            </w:r>
          </w:p>
        </w:tc>
        <w:tc>
          <w:tcPr>
            <w:tcW w:w="1068" w:type="pct"/>
            <w:vAlign w:val="center"/>
            <w:hideMark/>
          </w:tcPr>
          <w:p w14:paraId="2F7E3657"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F09</w:t>
            </w:r>
          </w:p>
        </w:tc>
      </w:tr>
      <w:tr w:rsidR="00316E9D" w:rsidRPr="00316E9D" w14:paraId="76EAD630" w14:textId="77777777" w:rsidTr="00962348">
        <w:trPr>
          <w:trHeight w:val="23"/>
        </w:trPr>
        <w:tc>
          <w:tcPr>
            <w:tcW w:w="2247" w:type="pct"/>
            <w:vAlign w:val="center"/>
            <w:hideMark/>
          </w:tcPr>
          <w:p w14:paraId="0B451A1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Polietileno média densidade tripla camada</w:t>
            </w:r>
          </w:p>
        </w:tc>
        <w:tc>
          <w:tcPr>
            <w:tcW w:w="1685" w:type="pct"/>
            <w:vAlign w:val="center"/>
            <w:hideMark/>
          </w:tcPr>
          <w:p w14:paraId="750607F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Anti-corrosiva e mecânica</w:t>
            </w:r>
          </w:p>
        </w:tc>
        <w:tc>
          <w:tcPr>
            <w:tcW w:w="1068" w:type="pct"/>
            <w:vAlign w:val="center"/>
            <w:hideMark/>
          </w:tcPr>
          <w:p w14:paraId="036C905C"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F10</w:t>
            </w:r>
          </w:p>
        </w:tc>
      </w:tr>
      <w:tr w:rsidR="00316E9D" w:rsidRPr="00316E9D" w14:paraId="60AB4602" w14:textId="77777777" w:rsidTr="00962348">
        <w:trPr>
          <w:trHeight w:val="23"/>
        </w:trPr>
        <w:tc>
          <w:tcPr>
            <w:tcW w:w="2247" w:type="pct"/>
            <w:vAlign w:val="center"/>
            <w:hideMark/>
          </w:tcPr>
          <w:p w14:paraId="2A27D53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Polietileno média densidade tripla camada reforçado</w:t>
            </w:r>
          </w:p>
        </w:tc>
        <w:tc>
          <w:tcPr>
            <w:tcW w:w="1685" w:type="pct"/>
            <w:vAlign w:val="center"/>
            <w:hideMark/>
          </w:tcPr>
          <w:p w14:paraId="552A860D"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Barreira contra umidade/gases</w:t>
            </w:r>
          </w:p>
        </w:tc>
        <w:tc>
          <w:tcPr>
            <w:tcW w:w="1068" w:type="pct"/>
            <w:vAlign w:val="center"/>
            <w:hideMark/>
          </w:tcPr>
          <w:p w14:paraId="5B6584F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F11</w:t>
            </w:r>
          </w:p>
        </w:tc>
      </w:tr>
      <w:tr w:rsidR="00316E9D" w:rsidRPr="00316E9D" w14:paraId="2DB68077" w14:textId="77777777" w:rsidTr="00962348">
        <w:trPr>
          <w:trHeight w:val="23"/>
        </w:trPr>
        <w:tc>
          <w:tcPr>
            <w:tcW w:w="2247" w:type="pct"/>
            <w:vAlign w:val="center"/>
            <w:hideMark/>
          </w:tcPr>
          <w:p w14:paraId="25A996BE"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Polietileno alta densidade tripla camada</w:t>
            </w:r>
          </w:p>
        </w:tc>
        <w:tc>
          <w:tcPr>
            <w:tcW w:w="1685" w:type="pct"/>
            <w:vAlign w:val="center"/>
            <w:hideMark/>
          </w:tcPr>
          <w:p w14:paraId="7608AC9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Alta resistência mecânica</w:t>
            </w:r>
          </w:p>
        </w:tc>
        <w:tc>
          <w:tcPr>
            <w:tcW w:w="1068" w:type="pct"/>
            <w:vAlign w:val="center"/>
            <w:hideMark/>
          </w:tcPr>
          <w:p w14:paraId="45D23E8D"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F12</w:t>
            </w:r>
          </w:p>
        </w:tc>
      </w:tr>
      <w:tr w:rsidR="00316E9D" w:rsidRPr="00316E9D" w14:paraId="553A61CF" w14:textId="77777777" w:rsidTr="00962348">
        <w:trPr>
          <w:trHeight w:val="23"/>
        </w:trPr>
        <w:tc>
          <w:tcPr>
            <w:tcW w:w="2247" w:type="pct"/>
            <w:vAlign w:val="center"/>
            <w:hideMark/>
          </w:tcPr>
          <w:p w14:paraId="4D6B158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Polietileno alta densidade tripla camada reforçado</w:t>
            </w:r>
          </w:p>
        </w:tc>
        <w:tc>
          <w:tcPr>
            <w:tcW w:w="1685" w:type="pct"/>
            <w:vAlign w:val="center"/>
            <w:hideMark/>
          </w:tcPr>
          <w:p w14:paraId="2025635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avançada</w:t>
            </w:r>
          </w:p>
        </w:tc>
        <w:tc>
          <w:tcPr>
            <w:tcW w:w="1068" w:type="pct"/>
            <w:vAlign w:val="center"/>
            <w:hideMark/>
          </w:tcPr>
          <w:p w14:paraId="555FBF4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F13</w:t>
            </w:r>
          </w:p>
        </w:tc>
      </w:tr>
      <w:tr w:rsidR="00316E9D" w:rsidRPr="00316E9D" w14:paraId="3660411B" w14:textId="77777777" w:rsidTr="00962348">
        <w:trPr>
          <w:trHeight w:val="23"/>
        </w:trPr>
        <w:tc>
          <w:tcPr>
            <w:tcW w:w="2247" w:type="pct"/>
            <w:vAlign w:val="center"/>
            <w:hideMark/>
          </w:tcPr>
          <w:p w14:paraId="3BC7199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Polipropileno tripla camada</w:t>
            </w:r>
          </w:p>
        </w:tc>
        <w:tc>
          <w:tcPr>
            <w:tcW w:w="1685" w:type="pct"/>
            <w:vAlign w:val="center"/>
            <w:hideMark/>
          </w:tcPr>
          <w:p w14:paraId="602CA19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Resistência e durabilidade</w:t>
            </w:r>
          </w:p>
        </w:tc>
        <w:tc>
          <w:tcPr>
            <w:tcW w:w="1068" w:type="pct"/>
            <w:vAlign w:val="center"/>
            <w:hideMark/>
          </w:tcPr>
          <w:p w14:paraId="2B3F4C5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F14</w:t>
            </w:r>
          </w:p>
        </w:tc>
      </w:tr>
      <w:tr w:rsidR="00316E9D" w:rsidRPr="00316E9D" w14:paraId="24E745C4" w14:textId="77777777" w:rsidTr="00962348">
        <w:trPr>
          <w:trHeight w:val="23"/>
        </w:trPr>
        <w:tc>
          <w:tcPr>
            <w:tcW w:w="2247" w:type="pct"/>
            <w:vAlign w:val="center"/>
            <w:hideMark/>
          </w:tcPr>
          <w:p w14:paraId="25AE75B0"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lastRenderedPageBreak/>
              <w:t>Polipropileno tripla camada reforçado</w:t>
            </w:r>
          </w:p>
        </w:tc>
        <w:tc>
          <w:tcPr>
            <w:tcW w:w="1685" w:type="pct"/>
            <w:vAlign w:val="center"/>
            <w:hideMark/>
          </w:tcPr>
          <w:p w14:paraId="30E5A25A"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Propriedades mecânicas reforçadas</w:t>
            </w:r>
          </w:p>
        </w:tc>
        <w:tc>
          <w:tcPr>
            <w:tcW w:w="1068" w:type="pct"/>
            <w:vAlign w:val="center"/>
            <w:hideMark/>
          </w:tcPr>
          <w:p w14:paraId="7492201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F15</w:t>
            </w:r>
          </w:p>
        </w:tc>
      </w:tr>
      <w:tr w:rsidR="00316E9D" w:rsidRPr="00316E9D" w14:paraId="7E46939A" w14:textId="77777777" w:rsidTr="00962348">
        <w:trPr>
          <w:trHeight w:val="23"/>
        </w:trPr>
        <w:tc>
          <w:tcPr>
            <w:tcW w:w="2247" w:type="pct"/>
            <w:vAlign w:val="center"/>
            <w:hideMark/>
          </w:tcPr>
          <w:p w14:paraId="576C377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Polipropileno quíntupla camada</w:t>
            </w:r>
          </w:p>
        </w:tc>
        <w:tc>
          <w:tcPr>
            <w:tcW w:w="1685" w:type="pct"/>
            <w:vAlign w:val="center"/>
            <w:hideMark/>
          </w:tcPr>
          <w:p w14:paraId="6D9879BD"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Proteção térmica offshore</w:t>
            </w:r>
          </w:p>
        </w:tc>
        <w:tc>
          <w:tcPr>
            <w:tcW w:w="1068" w:type="pct"/>
            <w:vAlign w:val="center"/>
            <w:hideMark/>
          </w:tcPr>
          <w:p w14:paraId="0D8339A1"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F16</w:t>
            </w:r>
          </w:p>
        </w:tc>
      </w:tr>
      <w:tr w:rsidR="00316E9D" w:rsidRPr="00316E9D" w14:paraId="089FD79F" w14:textId="77777777" w:rsidTr="00962348">
        <w:trPr>
          <w:trHeight w:val="23"/>
        </w:trPr>
        <w:tc>
          <w:tcPr>
            <w:tcW w:w="2247" w:type="pct"/>
            <w:vAlign w:val="center"/>
            <w:hideMark/>
          </w:tcPr>
          <w:p w14:paraId="74996B0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Isolante térmico</w:t>
            </w:r>
          </w:p>
        </w:tc>
        <w:tc>
          <w:tcPr>
            <w:tcW w:w="1685" w:type="pct"/>
            <w:vAlign w:val="center"/>
            <w:hideMark/>
          </w:tcPr>
          <w:p w14:paraId="3CAC2E4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Controle de calor</w:t>
            </w:r>
          </w:p>
        </w:tc>
        <w:tc>
          <w:tcPr>
            <w:tcW w:w="1068" w:type="pct"/>
            <w:vAlign w:val="center"/>
            <w:hideMark/>
          </w:tcPr>
          <w:p w14:paraId="34785D4B"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F17</w:t>
            </w:r>
          </w:p>
        </w:tc>
      </w:tr>
      <w:tr w:rsidR="00316E9D" w:rsidRPr="00316E9D" w14:paraId="2EC409F7" w14:textId="77777777" w:rsidTr="00962348">
        <w:trPr>
          <w:trHeight w:val="23"/>
        </w:trPr>
        <w:tc>
          <w:tcPr>
            <w:tcW w:w="2247" w:type="pct"/>
            <w:vAlign w:val="center"/>
            <w:hideMark/>
          </w:tcPr>
          <w:p w14:paraId="771FAC46"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Isolante térmico Foam</w:t>
            </w:r>
          </w:p>
        </w:tc>
        <w:tc>
          <w:tcPr>
            <w:tcW w:w="1685" w:type="pct"/>
            <w:vAlign w:val="center"/>
            <w:hideMark/>
          </w:tcPr>
          <w:p w14:paraId="1520FE8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Isolamento leve e versátil</w:t>
            </w:r>
          </w:p>
        </w:tc>
        <w:tc>
          <w:tcPr>
            <w:tcW w:w="1068" w:type="pct"/>
            <w:vAlign w:val="center"/>
            <w:hideMark/>
          </w:tcPr>
          <w:p w14:paraId="2DD0651E"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F18</w:t>
            </w:r>
          </w:p>
        </w:tc>
      </w:tr>
      <w:tr w:rsidR="00316E9D" w:rsidRPr="00316E9D" w14:paraId="104DD31C" w14:textId="77777777" w:rsidTr="00962348">
        <w:trPr>
          <w:trHeight w:val="23"/>
        </w:trPr>
        <w:tc>
          <w:tcPr>
            <w:tcW w:w="2247" w:type="pct"/>
            <w:vAlign w:val="center"/>
            <w:hideMark/>
          </w:tcPr>
          <w:p w14:paraId="31BF08F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Isolante térmico Sólido</w:t>
            </w:r>
          </w:p>
        </w:tc>
        <w:tc>
          <w:tcPr>
            <w:tcW w:w="1685" w:type="pct"/>
            <w:vAlign w:val="center"/>
            <w:hideMark/>
          </w:tcPr>
          <w:p w14:paraId="08C6F8F2"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Eficiência energética e segurança</w:t>
            </w:r>
          </w:p>
        </w:tc>
        <w:tc>
          <w:tcPr>
            <w:tcW w:w="1068" w:type="pct"/>
            <w:vAlign w:val="center"/>
            <w:hideMark/>
          </w:tcPr>
          <w:p w14:paraId="544904E6"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F19</w:t>
            </w:r>
          </w:p>
        </w:tc>
      </w:tr>
      <w:tr w:rsidR="00316E9D" w:rsidRPr="00316E9D" w14:paraId="4E580DAE" w14:textId="77777777" w:rsidTr="00962348">
        <w:trPr>
          <w:trHeight w:val="23"/>
        </w:trPr>
        <w:tc>
          <w:tcPr>
            <w:tcW w:w="2247" w:type="pct"/>
            <w:vAlign w:val="center"/>
            <w:hideMark/>
          </w:tcPr>
          <w:p w14:paraId="14A88DB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Isolante térmico Sintático</w:t>
            </w:r>
          </w:p>
        </w:tc>
        <w:tc>
          <w:tcPr>
            <w:tcW w:w="1685" w:type="pct"/>
            <w:vAlign w:val="center"/>
            <w:hideMark/>
          </w:tcPr>
          <w:p w14:paraId="2150CC2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Durabilidade sob condições adversas</w:t>
            </w:r>
          </w:p>
        </w:tc>
        <w:tc>
          <w:tcPr>
            <w:tcW w:w="1068" w:type="pct"/>
            <w:vAlign w:val="center"/>
            <w:hideMark/>
          </w:tcPr>
          <w:p w14:paraId="33B553AE"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F20</w:t>
            </w:r>
          </w:p>
        </w:tc>
      </w:tr>
      <w:tr w:rsidR="00316E9D" w:rsidRPr="00316E9D" w14:paraId="13066606" w14:textId="77777777" w:rsidTr="00962348">
        <w:trPr>
          <w:trHeight w:val="23"/>
        </w:trPr>
        <w:tc>
          <w:tcPr>
            <w:tcW w:w="2247" w:type="pct"/>
            <w:vAlign w:val="center"/>
            <w:hideMark/>
          </w:tcPr>
          <w:p w14:paraId="2311B36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PVD Deposição Física a Vapor</w:t>
            </w:r>
          </w:p>
        </w:tc>
        <w:tc>
          <w:tcPr>
            <w:tcW w:w="1685" w:type="pct"/>
            <w:vAlign w:val="center"/>
            <w:hideMark/>
          </w:tcPr>
          <w:p w14:paraId="791BBB5F"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Revestimento metálico/cerâmico</w:t>
            </w:r>
          </w:p>
        </w:tc>
        <w:tc>
          <w:tcPr>
            <w:tcW w:w="1068" w:type="pct"/>
            <w:vAlign w:val="center"/>
            <w:hideMark/>
          </w:tcPr>
          <w:p w14:paraId="37F0269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F21</w:t>
            </w:r>
          </w:p>
        </w:tc>
      </w:tr>
      <w:tr w:rsidR="00316E9D" w:rsidRPr="00316E9D" w14:paraId="7FAAC305" w14:textId="77777777" w:rsidTr="00962348">
        <w:trPr>
          <w:trHeight w:val="23"/>
        </w:trPr>
        <w:tc>
          <w:tcPr>
            <w:tcW w:w="2247" w:type="pct"/>
            <w:vAlign w:val="center"/>
          </w:tcPr>
          <w:p w14:paraId="7784B9D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Outras</w:t>
            </w:r>
          </w:p>
        </w:tc>
        <w:tc>
          <w:tcPr>
            <w:tcW w:w="1685" w:type="pct"/>
            <w:vAlign w:val="center"/>
          </w:tcPr>
          <w:p w14:paraId="39DB2A47"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w:t>
            </w:r>
          </w:p>
        </w:tc>
        <w:tc>
          <w:tcPr>
            <w:tcW w:w="1068" w:type="pct"/>
            <w:vAlign w:val="center"/>
          </w:tcPr>
          <w:p w14:paraId="27F1BB4A"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F22</w:t>
            </w:r>
          </w:p>
        </w:tc>
      </w:tr>
    </w:tbl>
    <w:p w14:paraId="55089F69" w14:textId="77777777" w:rsidR="003A6FAE" w:rsidRPr="00316E9D" w:rsidRDefault="003A6FAE" w:rsidP="003A6FAE">
      <w:pPr>
        <w:widowControl/>
        <w:contextualSpacing/>
        <w:mirrorIndents/>
        <w:rPr>
          <w:rFonts w:asciiTheme="minorHAnsi" w:hAnsiTheme="minorHAnsi" w:cstheme="minorHAnsi"/>
          <w:b/>
          <w:snapToGrid/>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3306"/>
        <w:gridCol w:w="4631"/>
        <w:gridCol w:w="2156"/>
      </w:tblGrid>
      <w:tr w:rsidR="00316E9D" w:rsidRPr="00316E9D" w14:paraId="759E046C" w14:textId="77777777" w:rsidTr="00962348">
        <w:trPr>
          <w:trHeight w:val="23"/>
        </w:trPr>
        <w:tc>
          <w:tcPr>
            <w:tcW w:w="0" w:type="auto"/>
            <w:gridSpan w:val="3"/>
            <w:vAlign w:val="center"/>
            <w:hideMark/>
          </w:tcPr>
          <w:p w14:paraId="46D85E14"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Característica 7: Acabamento da Ponta</w:t>
            </w:r>
          </w:p>
        </w:tc>
      </w:tr>
      <w:tr w:rsidR="00316E9D" w:rsidRPr="00316E9D" w14:paraId="75B795D4" w14:textId="77777777" w:rsidTr="00962348">
        <w:trPr>
          <w:trHeight w:val="23"/>
        </w:trPr>
        <w:tc>
          <w:tcPr>
            <w:tcW w:w="0" w:type="auto"/>
            <w:vAlign w:val="center"/>
          </w:tcPr>
          <w:p w14:paraId="4A1C974C"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Especificação</w:t>
            </w:r>
          </w:p>
        </w:tc>
        <w:tc>
          <w:tcPr>
            <w:tcW w:w="2294" w:type="pct"/>
            <w:vAlign w:val="center"/>
          </w:tcPr>
          <w:p w14:paraId="45E52663"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Descrição</w:t>
            </w:r>
          </w:p>
        </w:tc>
        <w:tc>
          <w:tcPr>
            <w:tcW w:w="1068" w:type="pct"/>
            <w:vAlign w:val="center"/>
          </w:tcPr>
          <w:p w14:paraId="02FE6D66" w14:textId="77777777" w:rsidR="003A6FAE" w:rsidRPr="00316E9D" w:rsidRDefault="003A6FAE" w:rsidP="00962348">
            <w:pPr>
              <w:widowControl/>
              <w:contextualSpacing/>
              <w:mirrorIndents/>
              <w:jc w:val="center"/>
              <w:rPr>
                <w:rFonts w:asciiTheme="minorHAnsi" w:hAnsiTheme="minorHAnsi" w:cstheme="minorHAnsi"/>
                <w:b/>
                <w:bCs/>
                <w:snapToGrid/>
              </w:rPr>
            </w:pPr>
            <w:r w:rsidRPr="00316E9D">
              <w:rPr>
                <w:rFonts w:asciiTheme="minorHAnsi" w:hAnsiTheme="minorHAnsi" w:cstheme="minorHAnsi"/>
                <w:b/>
                <w:bCs/>
                <w:snapToGrid/>
              </w:rPr>
              <w:t>Código</w:t>
            </w:r>
          </w:p>
        </w:tc>
      </w:tr>
      <w:tr w:rsidR="00316E9D" w:rsidRPr="00316E9D" w14:paraId="1499DE88" w14:textId="77777777" w:rsidTr="00962348">
        <w:trPr>
          <w:trHeight w:val="23"/>
        </w:trPr>
        <w:tc>
          <w:tcPr>
            <w:tcW w:w="0" w:type="auto"/>
            <w:vAlign w:val="center"/>
            <w:hideMark/>
          </w:tcPr>
          <w:p w14:paraId="1EFBD39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Ponta lisa</w:t>
            </w:r>
          </w:p>
        </w:tc>
        <w:tc>
          <w:tcPr>
            <w:tcW w:w="2294" w:type="pct"/>
            <w:vAlign w:val="center"/>
            <w:hideMark/>
          </w:tcPr>
          <w:p w14:paraId="3DF01B4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Corte em serra</w:t>
            </w:r>
          </w:p>
        </w:tc>
        <w:tc>
          <w:tcPr>
            <w:tcW w:w="1068" w:type="pct"/>
            <w:vAlign w:val="center"/>
            <w:hideMark/>
          </w:tcPr>
          <w:p w14:paraId="3F54003C"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G01</w:t>
            </w:r>
          </w:p>
        </w:tc>
      </w:tr>
      <w:tr w:rsidR="00316E9D" w:rsidRPr="00316E9D" w14:paraId="47603597" w14:textId="77777777" w:rsidTr="00962348">
        <w:trPr>
          <w:trHeight w:val="23"/>
        </w:trPr>
        <w:tc>
          <w:tcPr>
            <w:tcW w:w="0" w:type="auto"/>
            <w:vAlign w:val="center"/>
            <w:hideMark/>
          </w:tcPr>
          <w:p w14:paraId="6DFACDF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Ponta faceada</w:t>
            </w:r>
          </w:p>
        </w:tc>
        <w:tc>
          <w:tcPr>
            <w:tcW w:w="2294" w:type="pct"/>
            <w:vAlign w:val="center"/>
            <w:hideMark/>
          </w:tcPr>
          <w:p w14:paraId="49BD40C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Corte uniforme em maquinário</w:t>
            </w:r>
          </w:p>
        </w:tc>
        <w:tc>
          <w:tcPr>
            <w:tcW w:w="1068" w:type="pct"/>
            <w:vAlign w:val="center"/>
            <w:hideMark/>
          </w:tcPr>
          <w:p w14:paraId="7C6B9C8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G02</w:t>
            </w:r>
          </w:p>
        </w:tc>
      </w:tr>
      <w:tr w:rsidR="00316E9D" w:rsidRPr="00316E9D" w14:paraId="6F30C23D" w14:textId="77777777" w:rsidTr="00962348">
        <w:trPr>
          <w:trHeight w:val="23"/>
        </w:trPr>
        <w:tc>
          <w:tcPr>
            <w:tcW w:w="0" w:type="auto"/>
            <w:vAlign w:val="center"/>
            <w:hideMark/>
          </w:tcPr>
          <w:p w14:paraId="50F4C03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Ponta chanfrada</w:t>
            </w:r>
          </w:p>
        </w:tc>
        <w:tc>
          <w:tcPr>
            <w:tcW w:w="2294" w:type="pct"/>
            <w:vAlign w:val="center"/>
            <w:hideMark/>
          </w:tcPr>
          <w:p w14:paraId="587DE59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Usinagem para solda</w:t>
            </w:r>
          </w:p>
        </w:tc>
        <w:tc>
          <w:tcPr>
            <w:tcW w:w="1068" w:type="pct"/>
            <w:vAlign w:val="center"/>
            <w:hideMark/>
          </w:tcPr>
          <w:p w14:paraId="70DD2712"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G03</w:t>
            </w:r>
          </w:p>
        </w:tc>
      </w:tr>
      <w:tr w:rsidR="00316E9D" w:rsidRPr="00316E9D" w14:paraId="64E27248" w14:textId="77777777" w:rsidTr="00962348">
        <w:trPr>
          <w:trHeight w:val="23"/>
        </w:trPr>
        <w:tc>
          <w:tcPr>
            <w:tcW w:w="0" w:type="auto"/>
            <w:vAlign w:val="center"/>
            <w:hideMark/>
          </w:tcPr>
          <w:p w14:paraId="3C98A329"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Ponta calibrada</w:t>
            </w:r>
          </w:p>
        </w:tc>
        <w:tc>
          <w:tcPr>
            <w:tcW w:w="2294" w:type="pct"/>
            <w:vAlign w:val="center"/>
            <w:hideMark/>
          </w:tcPr>
          <w:p w14:paraId="46B81F4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Conformada a frio</w:t>
            </w:r>
          </w:p>
        </w:tc>
        <w:tc>
          <w:tcPr>
            <w:tcW w:w="1068" w:type="pct"/>
            <w:vAlign w:val="center"/>
            <w:hideMark/>
          </w:tcPr>
          <w:p w14:paraId="2093E5C5"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G04</w:t>
            </w:r>
          </w:p>
        </w:tc>
      </w:tr>
      <w:tr w:rsidR="00316E9D" w:rsidRPr="00316E9D" w14:paraId="3DD3D96B" w14:textId="77777777" w:rsidTr="00962348">
        <w:trPr>
          <w:trHeight w:val="23"/>
        </w:trPr>
        <w:tc>
          <w:tcPr>
            <w:tcW w:w="0" w:type="auto"/>
            <w:vAlign w:val="center"/>
            <w:hideMark/>
          </w:tcPr>
          <w:p w14:paraId="5E472B71"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Rosca sem luva</w:t>
            </w:r>
          </w:p>
        </w:tc>
        <w:tc>
          <w:tcPr>
            <w:tcW w:w="2294" w:type="pct"/>
            <w:vAlign w:val="center"/>
            <w:hideMark/>
          </w:tcPr>
          <w:p w14:paraId="6B5A6E7B"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Filetamento sem acessório</w:t>
            </w:r>
          </w:p>
        </w:tc>
        <w:tc>
          <w:tcPr>
            <w:tcW w:w="1068" w:type="pct"/>
            <w:vAlign w:val="center"/>
            <w:hideMark/>
          </w:tcPr>
          <w:p w14:paraId="074D5C2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G05</w:t>
            </w:r>
          </w:p>
        </w:tc>
      </w:tr>
      <w:tr w:rsidR="00316E9D" w:rsidRPr="00316E9D" w14:paraId="21E840D9" w14:textId="77777777" w:rsidTr="00962348">
        <w:trPr>
          <w:trHeight w:val="23"/>
        </w:trPr>
        <w:tc>
          <w:tcPr>
            <w:tcW w:w="0" w:type="auto"/>
            <w:vAlign w:val="center"/>
            <w:hideMark/>
          </w:tcPr>
          <w:p w14:paraId="0348B4A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Rosca e luva</w:t>
            </w:r>
          </w:p>
        </w:tc>
        <w:tc>
          <w:tcPr>
            <w:tcW w:w="2294" w:type="pct"/>
            <w:vAlign w:val="center"/>
            <w:hideMark/>
          </w:tcPr>
          <w:p w14:paraId="1746B818"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Filetamento com acessório</w:t>
            </w:r>
          </w:p>
        </w:tc>
        <w:tc>
          <w:tcPr>
            <w:tcW w:w="1068" w:type="pct"/>
            <w:vAlign w:val="center"/>
            <w:hideMark/>
          </w:tcPr>
          <w:p w14:paraId="0F113343"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G06</w:t>
            </w:r>
          </w:p>
        </w:tc>
      </w:tr>
      <w:tr w:rsidR="00316E9D" w:rsidRPr="00316E9D" w14:paraId="7DF7FDC4" w14:textId="77777777" w:rsidTr="00962348">
        <w:trPr>
          <w:trHeight w:val="23"/>
        </w:trPr>
        <w:tc>
          <w:tcPr>
            <w:tcW w:w="0" w:type="auto"/>
            <w:vAlign w:val="center"/>
            <w:hideMark/>
          </w:tcPr>
          <w:p w14:paraId="660C7E73"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Rosca Premium</w:t>
            </w:r>
          </w:p>
        </w:tc>
        <w:tc>
          <w:tcPr>
            <w:tcW w:w="2294" w:type="pct"/>
            <w:vAlign w:val="center"/>
            <w:hideMark/>
          </w:tcPr>
          <w:p w14:paraId="085BF5C5"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Filetamento de alta performance</w:t>
            </w:r>
          </w:p>
        </w:tc>
        <w:tc>
          <w:tcPr>
            <w:tcW w:w="1068" w:type="pct"/>
            <w:vAlign w:val="center"/>
            <w:hideMark/>
          </w:tcPr>
          <w:p w14:paraId="4AF040EF"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G07</w:t>
            </w:r>
          </w:p>
        </w:tc>
      </w:tr>
      <w:tr w:rsidR="00316E9D" w:rsidRPr="00316E9D" w14:paraId="59E23A78" w14:textId="77777777" w:rsidTr="00962348">
        <w:trPr>
          <w:trHeight w:val="23"/>
        </w:trPr>
        <w:tc>
          <w:tcPr>
            <w:tcW w:w="0" w:type="auto"/>
            <w:vAlign w:val="center"/>
            <w:hideMark/>
          </w:tcPr>
          <w:p w14:paraId="2DCF4C74"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Outras</w:t>
            </w:r>
          </w:p>
        </w:tc>
        <w:tc>
          <w:tcPr>
            <w:tcW w:w="2294" w:type="pct"/>
            <w:vAlign w:val="center"/>
            <w:hideMark/>
          </w:tcPr>
          <w:p w14:paraId="04B4C88C" w14:textId="77777777" w:rsidR="003A6FAE" w:rsidRPr="00316E9D" w:rsidRDefault="003A6FAE" w:rsidP="00962348">
            <w:pPr>
              <w:widowControl/>
              <w:contextualSpacing/>
              <w:mirrorIndents/>
              <w:rPr>
                <w:rFonts w:asciiTheme="minorHAnsi" w:hAnsiTheme="minorHAnsi" w:cstheme="minorHAnsi"/>
                <w:snapToGrid/>
              </w:rPr>
            </w:pPr>
            <w:r w:rsidRPr="00316E9D">
              <w:rPr>
                <w:rFonts w:asciiTheme="minorHAnsi" w:hAnsiTheme="minorHAnsi" w:cstheme="minorHAnsi"/>
                <w:snapToGrid/>
              </w:rPr>
              <w:t>-</w:t>
            </w:r>
          </w:p>
        </w:tc>
        <w:tc>
          <w:tcPr>
            <w:tcW w:w="1068" w:type="pct"/>
            <w:vAlign w:val="center"/>
            <w:hideMark/>
          </w:tcPr>
          <w:p w14:paraId="267E6480" w14:textId="77777777" w:rsidR="003A6FAE" w:rsidRPr="00316E9D" w:rsidRDefault="003A6FAE" w:rsidP="00962348">
            <w:pPr>
              <w:widowControl/>
              <w:contextualSpacing/>
              <w:mirrorIndents/>
              <w:jc w:val="center"/>
              <w:rPr>
                <w:rFonts w:asciiTheme="minorHAnsi" w:hAnsiTheme="minorHAnsi" w:cstheme="minorHAnsi"/>
                <w:snapToGrid/>
              </w:rPr>
            </w:pPr>
            <w:r w:rsidRPr="00316E9D">
              <w:rPr>
                <w:rFonts w:asciiTheme="minorHAnsi" w:hAnsiTheme="minorHAnsi" w:cstheme="minorHAnsi"/>
                <w:snapToGrid/>
              </w:rPr>
              <w:t>G08</w:t>
            </w:r>
          </w:p>
        </w:tc>
      </w:tr>
      <w:bookmarkEnd w:id="12"/>
    </w:tbl>
    <w:p w14:paraId="78723496" w14:textId="77777777" w:rsidR="005E2C7D" w:rsidRPr="00316E9D" w:rsidRDefault="005E2C7D" w:rsidP="00CD5CA6">
      <w:pPr>
        <w:pStyle w:val="PargrafodaLista"/>
        <w:ind w:left="0"/>
        <w:rPr>
          <w:rFonts w:asciiTheme="minorHAnsi" w:hAnsiTheme="minorHAnsi" w:cstheme="minorHAnsi"/>
          <w:sz w:val="24"/>
          <w:szCs w:val="24"/>
        </w:rPr>
      </w:pPr>
    </w:p>
    <w:p w14:paraId="505869C9" w14:textId="77777777" w:rsidR="001756BD" w:rsidRPr="00316E9D" w:rsidRDefault="00F42888" w:rsidP="00F76F7B">
      <w:pPr>
        <w:numPr>
          <w:ilvl w:val="1"/>
          <w:numId w:val="14"/>
        </w:numPr>
        <w:tabs>
          <w:tab w:val="clear" w:pos="705"/>
          <w:tab w:val="left" w:pos="709"/>
        </w:tabs>
        <w:jc w:val="both"/>
        <w:rPr>
          <w:rFonts w:asciiTheme="minorHAnsi" w:hAnsiTheme="minorHAnsi" w:cstheme="minorHAnsi"/>
          <w:sz w:val="24"/>
          <w:szCs w:val="24"/>
        </w:rPr>
      </w:pPr>
      <w:r w:rsidRPr="00316E9D">
        <w:rPr>
          <w:rFonts w:asciiTheme="minorHAnsi" w:hAnsiTheme="minorHAnsi" w:cstheme="minorHAnsi"/>
          <w:sz w:val="24"/>
          <w:szCs w:val="24"/>
        </w:rPr>
        <w:t>Apresentar</w:t>
      </w:r>
      <w:r w:rsidR="002F41CB" w:rsidRPr="00316E9D">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0AA66853" w14:textId="77777777" w:rsidR="00842AC5" w:rsidRPr="00316E9D" w:rsidRDefault="00842AC5" w:rsidP="002B5A41">
      <w:pPr>
        <w:jc w:val="center"/>
        <w:rPr>
          <w:rFonts w:asciiTheme="minorHAnsi" w:hAnsiTheme="minorHAnsi" w:cstheme="minorHAnsi"/>
          <w:sz w:val="24"/>
          <w:szCs w:val="24"/>
        </w:rPr>
      </w:pPr>
    </w:p>
    <w:p w14:paraId="2CFCED21" w14:textId="77777777" w:rsidR="002E27AC" w:rsidRPr="00316E9D" w:rsidRDefault="002E27AC" w:rsidP="00F76F7B">
      <w:pPr>
        <w:numPr>
          <w:ilvl w:val="3"/>
          <w:numId w:val="13"/>
        </w:numPr>
        <w:tabs>
          <w:tab w:val="left" w:pos="709"/>
        </w:tabs>
        <w:ind w:left="0" w:firstLine="0"/>
        <w:jc w:val="both"/>
        <w:rPr>
          <w:rFonts w:asciiTheme="minorHAnsi" w:hAnsiTheme="minorHAnsi" w:cstheme="minorHAnsi"/>
          <w:sz w:val="24"/>
          <w:szCs w:val="24"/>
        </w:rPr>
      </w:pPr>
      <w:r w:rsidRPr="00316E9D">
        <w:rPr>
          <w:rFonts w:asciiTheme="minorHAnsi" w:hAnsiTheme="minorHAnsi" w:cstheme="minorHAnsi"/>
          <w:sz w:val="24"/>
          <w:szCs w:val="24"/>
        </w:rPr>
        <w:t xml:space="preserve">Processo Produtivo </w:t>
      </w:r>
    </w:p>
    <w:p w14:paraId="7E21CE92" w14:textId="77777777" w:rsidR="002E27AC" w:rsidRPr="00316E9D" w:rsidRDefault="002E27AC" w:rsidP="002E27AC">
      <w:pPr>
        <w:widowControl/>
        <w:jc w:val="both"/>
        <w:rPr>
          <w:rFonts w:asciiTheme="minorHAnsi" w:hAnsiTheme="minorHAnsi" w:cstheme="minorHAnsi"/>
          <w:caps/>
          <w:sz w:val="24"/>
          <w:szCs w:val="24"/>
        </w:rPr>
      </w:pPr>
    </w:p>
    <w:p w14:paraId="71FEB118" w14:textId="77777777" w:rsidR="002E27AC" w:rsidRPr="00316E9D" w:rsidRDefault="002E27AC" w:rsidP="00DA53C3">
      <w:pPr>
        <w:numPr>
          <w:ilvl w:val="1"/>
          <w:numId w:val="15"/>
        </w:numPr>
        <w:jc w:val="both"/>
        <w:rPr>
          <w:rFonts w:asciiTheme="minorHAnsi" w:hAnsiTheme="minorHAnsi" w:cstheme="minorHAnsi"/>
          <w:sz w:val="24"/>
          <w:szCs w:val="24"/>
        </w:rPr>
      </w:pPr>
      <w:r w:rsidRPr="00316E9D">
        <w:rPr>
          <w:rFonts w:asciiTheme="minorHAnsi" w:hAnsiTheme="minorHAnsi" w:cstheme="minorHAnsi"/>
          <w:sz w:val="24"/>
          <w:szCs w:val="24"/>
        </w:rPr>
        <w:tab/>
        <w:t xml:space="preserve">Descrever, detalhadamente, o processo produtivo </w:t>
      </w:r>
      <w:r w:rsidR="00F00912" w:rsidRPr="00316E9D">
        <w:rPr>
          <w:rFonts w:asciiTheme="minorHAnsi" w:hAnsiTheme="minorHAnsi" w:cstheme="minorHAnsi"/>
          <w:sz w:val="24"/>
          <w:szCs w:val="24"/>
        </w:rPr>
        <w:t>do</w:t>
      </w:r>
      <w:r w:rsidR="002F41CB" w:rsidRPr="00316E9D">
        <w:rPr>
          <w:rFonts w:asciiTheme="minorHAnsi" w:hAnsiTheme="minorHAnsi" w:cstheme="minorHAnsi"/>
          <w:sz w:val="24"/>
          <w:szCs w:val="24"/>
        </w:rPr>
        <w:t xml:space="preserve"> produto similar doméstico, especificando:</w:t>
      </w:r>
      <w:r w:rsidRPr="00316E9D">
        <w:rPr>
          <w:rFonts w:asciiTheme="minorHAnsi" w:hAnsiTheme="minorHAnsi" w:cstheme="minorHAnsi"/>
          <w:sz w:val="24"/>
          <w:szCs w:val="24"/>
        </w:rPr>
        <w:t xml:space="preserve"> matéria</w:t>
      </w:r>
      <w:r w:rsidR="002F41CB" w:rsidRPr="00316E9D">
        <w:rPr>
          <w:rFonts w:asciiTheme="minorHAnsi" w:hAnsiTheme="minorHAnsi" w:cstheme="minorHAnsi"/>
          <w:sz w:val="24"/>
          <w:szCs w:val="24"/>
        </w:rPr>
        <w:t>(s)</w:t>
      </w:r>
      <w:r w:rsidRPr="00316E9D">
        <w:rPr>
          <w:rFonts w:asciiTheme="minorHAnsi" w:hAnsiTheme="minorHAnsi" w:cstheme="minorHAnsi"/>
          <w:sz w:val="24"/>
          <w:szCs w:val="24"/>
        </w:rPr>
        <w:t>-prima</w:t>
      </w:r>
      <w:r w:rsidR="002F41CB" w:rsidRPr="00316E9D">
        <w:rPr>
          <w:rFonts w:asciiTheme="minorHAnsi" w:hAnsiTheme="minorHAnsi" w:cstheme="minorHAnsi"/>
          <w:sz w:val="24"/>
          <w:szCs w:val="24"/>
        </w:rPr>
        <w:t>(s)</w:t>
      </w:r>
      <w:r w:rsidRPr="00316E9D">
        <w:rPr>
          <w:rFonts w:asciiTheme="minorHAnsi" w:hAnsiTheme="minorHAnsi" w:cstheme="minorHAnsi"/>
          <w:sz w:val="24"/>
          <w:szCs w:val="24"/>
        </w:rPr>
        <w:t>, materia</w:t>
      </w:r>
      <w:r w:rsidR="002F41CB" w:rsidRPr="00316E9D">
        <w:rPr>
          <w:rFonts w:asciiTheme="minorHAnsi" w:hAnsiTheme="minorHAnsi" w:cstheme="minorHAnsi"/>
          <w:sz w:val="24"/>
          <w:szCs w:val="24"/>
        </w:rPr>
        <w:t>l(</w:t>
      </w:r>
      <w:r w:rsidRPr="00316E9D">
        <w:rPr>
          <w:rFonts w:asciiTheme="minorHAnsi" w:hAnsiTheme="minorHAnsi" w:cstheme="minorHAnsi"/>
          <w:sz w:val="24"/>
          <w:szCs w:val="24"/>
        </w:rPr>
        <w:t>is</w:t>
      </w:r>
      <w:r w:rsidR="002F41CB" w:rsidRPr="00316E9D">
        <w:rPr>
          <w:rFonts w:asciiTheme="minorHAnsi" w:hAnsiTheme="minorHAnsi" w:cstheme="minorHAnsi"/>
          <w:sz w:val="24"/>
          <w:szCs w:val="24"/>
        </w:rPr>
        <w:t>)</w:t>
      </w:r>
      <w:r w:rsidRPr="00316E9D">
        <w:rPr>
          <w:rFonts w:asciiTheme="minorHAnsi" w:hAnsiTheme="minorHAnsi" w:cstheme="minorHAnsi"/>
          <w:sz w:val="24"/>
          <w:szCs w:val="24"/>
        </w:rPr>
        <w:t xml:space="preserve"> secundário</w:t>
      </w:r>
      <w:r w:rsidR="002F41CB" w:rsidRPr="00316E9D">
        <w:rPr>
          <w:rFonts w:asciiTheme="minorHAnsi" w:hAnsiTheme="minorHAnsi" w:cstheme="minorHAnsi"/>
          <w:sz w:val="24"/>
          <w:szCs w:val="24"/>
        </w:rPr>
        <w:t>(</w:t>
      </w:r>
      <w:r w:rsidRPr="00316E9D">
        <w:rPr>
          <w:rFonts w:asciiTheme="minorHAnsi" w:hAnsiTheme="minorHAnsi" w:cstheme="minorHAnsi"/>
          <w:sz w:val="24"/>
          <w:szCs w:val="24"/>
        </w:rPr>
        <w:t>s</w:t>
      </w:r>
      <w:r w:rsidR="002F41CB" w:rsidRPr="00316E9D">
        <w:rPr>
          <w:rFonts w:asciiTheme="minorHAnsi" w:hAnsiTheme="minorHAnsi" w:cstheme="minorHAnsi"/>
          <w:sz w:val="24"/>
          <w:szCs w:val="24"/>
        </w:rPr>
        <w:t>)</w:t>
      </w:r>
      <w:r w:rsidRPr="00316E9D">
        <w:rPr>
          <w:rFonts w:asciiTheme="minorHAnsi" w:hAnsiTheme="minorHAnsi" w:cstheme="minorHAnsi"/>
          <w:sz w:val="24"/>
          <w:szCs w:val="24"/>
        </w:rPr>
        <w:t xml:space="preserve"> e utilidades. Apresentar fluxograma descrevendo a </w:t>
      </w:r>
      <w:r w:rsidR="00DA53C3" w:rsidRPr="00316E9D">
        <w:rPr>
          <w:rFonts w:asciiTheme="minorHAnsi" w:hAnsiTheme="minorHAnsi" w:cstheme="minorHAnsi"/>
          <w:sz w:val="24"/>
          <w:szCs w:val="24"/>
        </w:rPr>
        <w:t>rota tecnológica utilizada,</w:t>
      </w:r>
      <w:r w:rsidRPr="00316E9D">
        <w:rPr>
          <w:rFonts w:asciiTheme="minorHAnsi" w:hAnsiTheme="minorHAnsi" w:cstheme="minorHAnsi"/>
          <w:sz w:val="24"/>
          <w:szCs w:val="24"/>
        </w:rPr>
        <w:t xml:space="preserve"> as principais etapas do processo e </w:t>
      </w:r>
      <w:r w:rsidR="002F41CB" w:rsidRPr="00316E9D">
        <w:rPr>
          <w:rFonts w:asciiTheme="minorHAnsi" w:hAnsiTheme="minorHAnsi" w:cstheme="minorHAnsi"/>
          <w:sz w:val="24"/>
          <w:szCs w:val="24"/>
        </w:rPr>
        <w:t xml:space="preserve">os principais </w:t>
      </w:r>
      <w:r w:rsidRPr="00316E9D">
        <w:rPr>
          <w:rFonts w:asciiTheme="minorHAnsi" w:hAnsiTheme="minorHAnsi" w:cstheme="minorHAnsi"/>
          <w:sz w:val="24"/>
          <w:szCs w:val="24"/>
        </w:rPr>
        <w:t>equipamentos utilizad</w:t>
      </w:r>
      <w:r w:rsidR="00DA53C3" w:rsidRPr="00316E9D">
        <w:rPr>
          <w:rFonts w:asciiTheme="minorHAnsi" w:hAnsiTheme="minorHAnsi" w:cstheme="minorHAnsi"/>
          <w:sz w:val="24"/>
          <w:szCs w:val="24"/>
        </w:rPr>
        <w:t>os.</w:t>
      </w:r>
    </w:p>
    <w:p w14:paraId="52DCE1E0" w14:textId="77777777" w:rsidR="00035FD4" w:rsidRPr="00316E9D" w:rsidRDefault="00035FD4" w:rsidP="00035FD4">
      <w:pPr>
        <w:ind w:firstLine="4"/>
        <w:jc w:val="both"/>
        <w:rPr>
          <w:rFonts w:asciiTheme="minorHAnsi" w:hAnsiTheme="minorHAnsi" w:cstheme="minorHAnsi"/>
          <w:sz w:val="24"/>
          <w:szCs w:val="24"/>
        </w:rPr>
      </w:pPr>
    </w:p>
    <w:p w14:paraId="7ED22776" w14:textId="77777777" w:rsidR="00532274" w:rsidRPr="00316E9D" w:rsidRDefault="00532274" w:rsidP="00532274">
      <w:pPr>
        <w:numPr>
          <w:ilvl w:val="1"/>
          <w:numId w:val="15"/>
        </w:numPr>
        <w:jc w:val="both"/>
        <w:rPr>
          <w:rFonts w:asciiTheme="minorHAnsi" w:hAnsiTheme="minorHAnsi" w:cstheme="minorHAnsi"/>
          <w:sz w:val="24"/>
          <w:szCs w:val="24"/>
        </w:rPr>
      </w:pPr>
      <w:r w:rsidRPr="00316E9D">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316E9D" w:rsidRDefault="00532274" w:rsidP="007723F9">
      <w:pPr>
        <w:jc w:val="both"/>
        <w:rPr>
          <w:rFonts w:asciiTheme="minorHAnsi" w:hAnsiTheme="minorHAnsi" w:cstheme="minorHAnsi"/>
          <w:sz w:val="24"/>
          <w:szCs w:val="24"/>
        </w:rPr>
      </w:pPr>
    </w:p>
    <w:p w14:paraId="55CF9826" w14:textId="77777777" w:rsidR="002E27AC" w:rsidRPr="00316E9D" w:rsidRDefault="002E27AC" w:rsidP="00F76F7B">
      <w:pPr>
        <w:numPr>
          <w:ilvl w:val="1"/>
          <w:numId w:val="15"/>
        </w:numPr>
        <w:tabs>
          <w:tab w:val="clear" w:pos="705"/>
        </w:tabs>
        <w:ind w:firstLine="4"/>
        <w:jc w:val="both"/>
        <w:rPr>
          <w:rFonts w:asciiTheme="minorHAnsi" w:hAnsiTheme="minorHAnsi" w:cstheme="minorHAnsi"/>
          <w:sz w:val="24"/>
          <w:szCs w:val="24"/>
        </w:rPr>
      </w:pPr>
      <w:r w:rsidRPr="00316E9D">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316E9D" w:rsidRDefault="00035FD4" w:rsidP="00035FD4">
      <w:pPr>
        <w:ind w:firstLine="4"/>
        <w:jc w:val="both"/>
        <w:rPr>
          <w:rFonts w:asciiTheme="minorHAnsi" w:hAnsiTheme="minorHAnsi" w:cstheme="minorHAnsi"/>
          <w:sz w:val="24"/>
          <w:szCs w:val="24"/>
        </w:rPr>
      </w:pPr>
    </w:p>
    <w:p w14:paraId="402CDAE9" w14:textId="77777777" w:rsidR="002E27AC" w:rsidRPr="00316E9D" w:rsidRDefault="002E27AC" w:rsidP="00F76F7B">
      <w:pPr>
        <w:numPr>
          <w:ilvl w:val="1"/>
          <w:numId w:val="15"/>
        </w:numPr>
        <w:tabs>
          <w:tab w:val="clear" w:pos="705"/>
        </w:tabs>
        <w:ind w:firstLine="4"/>
        <w:jc w:val="both"/>
        <w:rPr>
          <w:rFonts w:asciiTheme="minorHAnsi" w:hAnsiTheme="minorHAnsi" w:cstheme="minorHAnsi"/>
          <w:sz w:val="24"/>
          <w:szCs w:val="24"/>
        </w:rPr>
      </w:pPr>
      <w:r w:rsidRPr="00316E9D">
        <w:rPr>
          <w:rFonts w:asciiTheme="minorHAnsi" w:hAnsiTheme="minorHAnsi" w:cstheme="minorHAnsi"/>
          <w:sz w:val="24"/>
          <w:szCs w:val="24"/>
        </w:rPr>
        <w:t>Relacionar os subprodutos e refugos resultantes da produção</w:t>
      </w:r>
      <w:r w:rsidR="00815962" w:rsidRPr="00316E9D">
        <w:rPr>
          <w:rFonts w:asciiTheme="minorHAnsi" w:hAnsiTheme="minorHAnsi" w:cstheme="minorHAnsi"/>
          <w:sz w:val="24"/>
          <w:szCs w:val="24"/>
        </w:rPr>
        <w:t>.</w:t>
      </w:r>
      <w:r w:rsidRPr="00316E9D">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316E9D" w:rsidRDefault="002E27AC" w:rsidP="00DA53C3">
      <w:pPr>
        <w:jc w:val="both"/>
        <w:rPr>
          <w:rFonts w:asciiTheme="minorHAnsi" w:hAnsiTheme="minorHAnsi" w:cstheme="minorHAnsi"/>
          <w:sz w:val="24"/>
          <w:szCs w:val="24"/>
        </w:rPr>
      </w:pPr>
    </w:p>
    <w:p w14:paraId="38C92413" w14:textId="77777777" w:rsidR="002E27AC" w:rsidRPr="00316E9D" w:rsidRDefault="002E27AC" w:rsidP="00F76F7B">
      <w:pPr>
        <w:numPr>
          <w:ilvl w:val="1"/>
          <w:numId w:val="15"/>
        </w:numPr>
        <w:tabs>
          <w:tab w:val="clear" w:pos="705"/>
        </w:tabs>
        <w:ind w:firstLine="4"/>
        <w:jc w:val="both"/>
        <w:rPr>
          <w:rFonts w:asciiTheme="minorHAnsi" w:hAnsiTheme="minorHAnsi" w:cstheme="minorHAnsi"/>
          <w:sz w:val="24"/>
          <w:szCs w:val="24"/>
        </w:rPr>
      </w:pPr>
      <w:r w:rsidRPr="00316E9D">
        <w:rPr>
          <w:rFonts w:asciiTheme="minorHAnsi" w:hAnsiTheme="minorHAnsi" w:cstheme="minorHAnsi"/>
          <w:sz w:val="24"/>
          <w:szCs w:val="24"/>
        </w:rPr>
        <w:t xml:space="preserve">Informar o regime usual de produção do produto similar </w:t>
      </w:r>
      <w:r w:rsidR="00815962" w:rsidRPr="00316E9D">
        <w:rPr>
          <w:rFonts w:asciiTheme="minorHAnsi" w:hAnsiTheme="minorHAnsi" w:cstheme="minorHAnsi"/>
          <w:sz w:val="24"/>
          <w:szCs w:val="24"/>
        </w:rPr>
        <w:t xml:space="preserve">doméstico </w:t>
      </w:r>
      <w:r w:rsidRPr="00316E9D">
        <w:rPr>
          <w:rFonts w:asciiTheme="minorHAnsi" w:hAnsiTheme="minorHAnsi" w:cstheme="minorHAnsi"/>
          <w:sz w:val="24"/>
          <w:szCs w:val="24"/>
        </w:rPr>
        <w:t>(produção contínua ou batelada) e o número de turnos.</w:t>
      </w:r>
    </w:p>
    <w:p w14:paraId="1779B1B0" w14:textId="77777777" w:rsidR="00DA53C3" w:rsidRPr="00316E9D" w:rsidRDefault="00DA53C3" w:rsidP="003B5880">
      <w:pPr>
        <w:jc w:val="both"/>
        <w:rPr>
          <w:rFonts w:asciiTheme="minorHAnsi" w:hAnsiTheme="minorHAnsi" w:cstheme="minorHAnsi"/>
          <w:sz w:val="24"/>
          <w:szCs w:val="24"/>
        </w:rPr>
      </w:pPr>
    </w:p>
    <w:p w14:paraId="32A27D09" w14:textId="77777777" w:rsidR="00E129D7" w:rsidRPr="00316E9D" w:rsidRDefault="00E129D7" w:rsidP="00F76F7B">
      <w:pPr>
        <w:numPr>
          <w:ilvl w:val="1"/>
          <w:numId w:val="15"/>
        </w:numPr>
        <w:tabs>
          <w:tab w:val="clear" w:pos="705"/>
        </w:tabs>
        <w:ind w:firstLine="4"/>
        <w:jc w:val="both"/>
        <w:rPr>
          <w:rFonts w:asciiTheme="minorHAnsi" w:hAnsiTheme="minorHAnsi" w:cstheme="minorHAnsi"/>
          <w:sz w:val="24"/>
          <w:szCs w:val="24"/>
        </w:rPr>
      </w:pPr>
      <w:r w:rsidRPr="00316E9D">
        <w:rPr>
          <w:rFonts w:asciiTheme="minorHAnsi" w:hAnsiTheme="minorHAnsi" w:cstheme="minorHAnsi"/>
          <w:sz w:val="24"/>
          <w:szCs w:val="24"/>
        </w:rPr>
        <w:t xml:space="preserve">Esclarecer se há outras rotas para a produção </w:t>
      </w:r>
      <w:r w:rsidR="00920BDD" w:rsidRPr="00316E9D">
        <w:rPr>
          <w:rFonts w:asciiTheme="minorHAnsi" w:hAnsiTheme="minorHAnsi" w:cstheme="minorHAnsi"/>
          <w:sz w:val="24"/>
          <w:szCs w:val="24"/>
        </w:rPr>
        <w:t>do</w:t>
      </w:r>
      <w:r w:rsidR="00815962" w:rsidRPr="00316E9D">
        <w:rPr>
          <w:rFonts w:asciiTheme="minorHAnsi" w:hAnsiTheme="minorHAnsi" w:cstheme="minorHAnsi"/>
          <w:sz w:val="24"/>
          <w:szCs w:val="24"/>
        </w:rPr>
        <w:t xml:space="preserve"> produto similar doméstico. </w:t>
      </w:r>
      <w:r w:rsidRPr="00316E9D">
        <w:rPr>
          <w:rFonts w:asciiTheme="minorHAnsi" w:hAnsiTheme="minorHAnsi" w:cstheme="minorHAnsi"/>
          <w:sz w:val="24"/>
          <w:szCs w:val="24"/>
        </w:rPr>
        <w:t xml:space="preserve"> </w:t>
      </w:r>
      <w:r w:rsidR="00815962" w:rsidRPr="00316E9D">
        <w:rPr>
          <w:rFonts w:asciiTheme="minorHAnsi" w:hAnsiTheme="minorHAnsi" w:cstheme="minorHAnsi"/>
          <w:sz w:val="24"/>
          <w:szCs w:val="24"/>
        </w:rPr>
        <w:t>Em c</w:t>
      </w:r>
      <w:r w:rsidRPr="00316E9D">
        <w:rPr>
          <w:rFonts w:asciiTheme="minorHAnsi" w:hAnsiTheme="minorHAnsi" w:cstheme="minorHAnsi"/>
          <w:sz w:val="24"/>
          <w:szCs w:val="24"/>
        </w:rPr>
        <w:t>aso positivo, informar as principais diferenças e semelhanças entre essas rotas.</w:t>
      </w:r>
    </w:p>
    <w:p w14:paraId="1EA3A2C8" w14:textId="77777777" w:rsidR="00DA53C3" w:rsidRPr="00316E9D" w:rsidRDefault="00DA53C3" w:rsidP="00DA53C3">
      <w:pPr>
        <w:jc w:val="both"/>
        <w:rPr>
          <w:rFonts w:asciiTheme="minorHAnsi" w:hAnsiTheme="minorHAnsi" w:cstheme="minorHAnsi"/>
          <w:sz w:val="24"/>
          <w:szCs w:val="24"/>
        </w:rPr>
      </w:pPr>
    </w:p>
    <w:p w14:paraId="06A88456" w14:textId="77777777" w:rsidR="00842AC5" w:rsidRPr="00316E9D" w:rsidRDefault="00842AC5" w:rsidP="00DA53C3">
      <w:pPr>
        <w:jc w:val="both"/>
        <w:rPr>
          <w:rFonts w:asciiTheme="minorHAnsi" w:hAnsiTheme="minorHAnsi" w:cstheme="minorHAnsi"/>
          <w:sz w:val="24"/>
          <w:szCs w:val="24"/>
        </w:rPr>
      </w:pPr>
    </w:p>
    <w:p w14:paraId="09E99B21" w14:textId="77777777" w:rsidR="00B61F90" w:rsidRPr="00316E9D" w:rsidRDefault="002B5A41" w:rsidP="00F76F7B">
      <w:pPr>
        <w:numPr>
          <w:ilvl w:val="3"/>
          <w:numId w:val="13"/>
        </w:numPr>
        <w:tabs>
          <w:tab w:val="left" w:pos="709"/>
        </w:tabs>
        <w:ind w:left="0" w:firstLine="0"/>
        <w:jc w:val="both"/>
        <w:rPr>
          <w:rFonts w:asciiTheme="minorHAnsi" w:hAnsiTheme="minorHAnsi" w:cstheme="minorHAnsi"/>
          <w:sz w:val="24"/>
          <w:szCs w:val="24"/>
        </w:rPr>
      </w:pPr>
      <w:r w:rsidRPr="00316E9D">
        <w:rPr>
          <w:rFonts w:asciiTheme="minorHAnsi" w:hAnsiTheme="minorHAnsi" w:cstheme="minorHAnsi"/>
          <w:sz w:val="24"/>
          <w:szCs w:val="24"/>
        </w:rPr>
        <w:lastRenderedPageBreak/>
        <w:t>O</w:t>
      </w:r>
      <w:r w:rsidR="00257512" w:rsidRPr="00316E9D">
        <w:rPr>
          <w:rFonts w:asciiTheme="minorHAnsi" w:hAnsiTheme="minorHAnsi" w:cstheme="minorHAnsi"/>
          <w:sz w:val="24"/>
          <w:szCs w:val="24"/>
        </w:rPr>
        <w:t>utras informações</w:t>
      </w:r>
    </w:p>
    <w:p w14:paraId="61F10A31" w14:textId="77777777" w:rsidR="00B61F90" w:rsidRPr="00316E9D" w:rsidRDefault="00B61F90" w:rsidP="00B61F90">
      <w:pPr>
        <w:tabs>
          <w:tab w:val="left" w:pos="709"/>
        </w:tabs>
        <w:jc w:val="both"/>
        <w:rPr>
          <w:rFonts w:asciiTheme="minorHAnsi" w:hAnsiTheme="minorHAnsi" w:cstheme="minorHAnsi"/>
          <w:sz w:val="24"/>
          <w:szCs w:val="24"/>
        </w:rPr>
      </w:pPr>
    </w:p>
    <w:p w14:paraId="7720E565" w14:textId="77777777" w:rsidR="00430B01" w:rsidRPr="00316E9D" w:rsidRDefault="00430B01" w:rsidP="00F76F7B">
      <w:pPr>
        <w:numPr>
          <w:ilvl w:val="1"/>
          <w:numId w:val="16"/>
        </w:numPr>
        <w:tabs>
          <w:tab w:val="clear" w:pos="705"/>
        </w:tabs>
        <w:jc w:val="both"/>
        <w:rPr>
          <w:rFonts w:asciiTheme="minorHAnsi" w:hAnsiTheme="minorHAnsi" w:cstheme="minorHAnsi"/>
          <w:caps/>
          <w:sz w:val="24"/>
          <w:szCs w:val="24"/>
        </w:rPr>
      </w:pPr>
      <w:r w:rsidRPr="00316E9D">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316E9D" w:rsidRDefault="00430B01" w:rsidP="00430B01">
      <w:pPr>
        <w:jc w:val="both"/>
        <w:rPr>
          <w:rFonts w:asciiTheme="minorHAnsi" w:hAnsiTheme="minorHAnsi" w:cstheme="minorHAnsi"/>
          <w:caps/>
          <w:sz w:val="24"/>
          <w:szCs w:val="24"/>
        </w:rPr>
      </w:pPr>
    </w:p>
    <w:p w14:paraId="4D66D4CD" w14:textId="77777777" w:rsidR="00B61F90" w:rsidRPr="00316E9D" w:rsidRDefault="00430B01" w:rsidP="00430B01">
      <w:pPr>
        <w:numPr>
          <w:ilvl w:val="1"/>
          <w:numId w:val="16"/>
        </w:numPr>
        <w:tabs>
          <w:tab w:val="clear" w:pos="705"/>
        </w:tabs>
        <w:jc w:val="both"/>
        <w:rPr>
          <w:rFonts w:asciiTheme="minorHAnsi" w:hAnsiTheme="minorHAnsi" w:cstheme="minorHAnsi"/>
          <w:caps/>
          <w:sz w:val="24"/>
          <w:szCs w:val="24"/>
        </w:rPr>
      </w:pPr>
      <w:r w:rsidRPr="00316E9D">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316E9D" w:rsidRDefault="00B61F90" w:rsidP="00B61F90">
      <w:pPr>
        <w:jc w:val="both"/>
        <w:rPr>
          <w:rFonts w:asciiTheme="minorHAnsi" w:hAnsiTheme="minorHAnsi" w:cstheme="minorHAnsi"/>
          <w:caps/>
          <w:sz w:val="24"/>
          <w:szCs w:val="24"/>
        </w:rPr>
      </w:pPr>
    </w:p>
    <w:p w14:paraId="4EF5DFEE" w14:textId="77777777" w:rsidR="00BD34E1" w:rsidRPr="00316E9D" w:rsidRDefault="00BD34E1" w:rsidP="00F76F7B">
      <w:pPr>
        <w:numPr>
          <w:ilvl w:val="1"/>
          <w:numId w:val="16"/>
        </w:numPr>
        <w:tabs>
          <w:tab w:val="clear" w:pos="705"/>
        </w:tabs>
        <w:jc w:val="both"/>
        <w:rPr>
          <w:rFonts w:asciiTheme="minorHAnsi" w:hAnsiTheme="minorHAnsi" w:cstheme="minorHAnsi"/>
          <w:sz w:val="24"/>
          <w:szCs w:val="24"/>
        </w:rPr>
      </w:pPr>
      <w:r w:rsidRPr="00316E9D">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316E9D" w:rsidRDefault="0048086A" w:rsidP="0048086A">
      <w:pPr>
        <w:pStyle w:val="PargrafodaLista"/>
        <w:rPr>
          <w:rFonts w:asciiTheme="minorHAnsi" w:hAnsiTheme="minorHAnsi" w:cstheme="minorHAnsi"/>
          <w:sz w:val="24"/>
          <w:szCs w:val="24"/>
        </w:rPr>
      </w:pPr>
    </w:p>
    <w:p w14:paraId="170A8F1C" w14:textId="77777777" w:rsidR="0048086A" w:rsidRPr="00316E9D" w:rsidRDefault="0048086A" w:rsidP="00F76F7B">
      <w:pPr>
        <w:numPr>
          <w:ilvl w:val="1"/>
          <w:numId w:val="16"/>
        </w:numPr>
        <w:tabs>
          <w:tab w:val="clear" w:pos="705"/>
        </w:tabs>
        <w:jc w:val="both"/>
        <w:rPr>
          <w:rFonts w:asciiTheme="minorHAnsi" w:hAnsiTheme="minorHAnsi" w:cstheme="minorHAnsi"/>
          <w:sz w:val="24"/>
          <w:szCs w:val="24"/>
        </w:rPr>
      </w:pPr>
      <w:r w:rsidRPr="00316E9D">
        <w:rPr>
          <w:rFonts w:asciiTheme="minorHAnsi" w:hAnsiTheme="minorHAnsi" w:cstheme="minorHAnsi"/>
          <w:caps/>
          <w:sz w:val="24"/>
          <w:szCs w:val="24"/>
        </w:rPr>
        <w:t>I</w:t>
      </w:r>
      <w:r w:rsidRPr="00316E9D">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316E9D" w:rsidRDefault="00BD34E1" w:rsidP="00BD34E1">
      <w:pPr>
        <w:pStyle w:val="PargrafodaLista"/>
        <w:rPr>
          <w:rFonts w:asciiTheme="minorHAnsi" w:hAnsiTheme="minorHAnsi" w:cstheme="minorHAnsi"/>
          <w:sz w:val="24"/>
          <w:szCs w:val="24"/>
        </w:rPr>
      </w:pPr>
    </w:p>
    <w:p w14:paraId="08A80D03" w14:textId="77777777" w:rsidR="00B61F90" w:rsidRPr="00316E9D" w:rsidRDefault="002F41CB" w:rsidP="00F76F7B">
      <w:pPr>
        <w:numPr>
          <w:ilvl w:val="1"/>
          <w:numId w:val="16"/>
        </w:numPr>
        <w:tabs>
          <w:tab w:val="clear" w:pos="705"/>
        </w:tabs>
        <w:jc w:val="both"/>
        <w:rPr>
          <w:rFonts w:asciiTheme="minorHAnsi" w:hAnsiTheme="minorHAnsi" w:cstheme="minorHAnsi"/>
          <w:sz w:val="24"/>
          <w:szCs w:val="24"/>
        </w:rPr>
      </w:pPr>
      <w:r w:rsidRPr="00316E9D">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316E9D">
        <w:rPr>
          <w:rFonts w:asciiTheme="minorHAnsi" w:hAnsiTheme="minorHAnsi" w:cstheme="minorHAnsi"/>
          <w:sz w:val="24"/>
          <w:szCs w:val="24"/>
        </w:rPr>
        <w:t xml:space="preserve"> </w:t>
      </w:r>
    </w:p>
    <w:p w14:paraId="3207DCB8" w14:textId="77777777" w:rsidR="00A03360" w:rsidRPr="00316E9D" w:rsidRDefault="00A03360" w:rsidP="00E333D1">
      <w:pPr>
        <w:pStyle w:val="PargrafodaLista"/>
        <w:rPr>
          <w:rFonts w:asciiTheme="minorHAnsi" w:hAnsiTheme="minorHAnsi" w:cstheme="minorHAnsi"/>
          <w:sz w:val="24"/>
          <w:szCs w:val="24"/>
        </w:rPr>
      </w:pPr>
    </w:p>
    <w:p w14:paraId="72AB5442" w14:textId="77777777" w:rsidR="00A03360" w:rsidRPr="00316E9D" w:rsidRDefault="00A03360" w:rsidP="00F76F7B">
      <w:pPr>
        <w:numPr>
          <w:ilvl w:val="1"/>
          <w:numId w:val="16"/>
        </w:numPr>
        <w:tabs>
          <w:tab w:val="clear" w:pos="705"/>
        </w:tabs>
        <w:jc w:val="both"/>
        <w:rPr>
          <w:rFonts w:asciiTheme="minorHAnsi" w:hAnsiTheme="minorHAnsi" w:cstheme="minorHAnsi"/>
          <w:sz w:val="24"/>
          <w:szCs w:val="24"/>
        </w:rPr>
      </w:pPr>
      <w:r w:rsidRPr="00316E9D">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316E9D">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316E9D" w:rsidRDefault="00E333D1" w:rsidP="00E333D1">
      <w:pPr>
        <w:pStyle w:val="PargrafodaLista"/>
        <w:rPr>
          <w:rFonts w:asciiTheme="minorHAnsi" w:hAnsiTheme="minorHAnsi" w:cstheme="minorHAnsi"/>
          <w:sz w:val="24"/>
          <w:szCs w:val="24"/>
        </w:rPr>
      </w:pPr>
    </w:p>
    <w:p w14:paraId="0A2CF9CE" w14:textId="77777777" w:rsidR="00E333D1" w:rsidRPr="00316E9D" w:rsidRDefault="00E333D1" w:rsidP="00F76F7B">
      <w:pPr>
        <w:numPr>
          <w:ilvl w:val="1"/>
          <w:numId w:val="16"/>
        </w:numPr>
        <w:tabs>
          <w:tab w:val="clear" w:pos="705"/>
        </w:tabs>
        <w:jc w:val="both"/>
        <w:rPr>
          <w:rFonts w:asciiTheme="minorHAnsi" w:hAnsiTheme="minorHAnsi" w:cstheme="minorHAnsi"/>
          <w:sz w:val="24"/>
          <w:szCs w:val="24"/>
        </w:rPr>
      </w:pPr>
      <w:r w:rsidRPr="00316E9D">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316E9D" w:rsidRDefault="00E333D1" w:rsidP="00E333D1">
      <w:pPr>
        <w:pStyle w:val="PargrafodaLista"/>
        <w:rPr>
          <w:rFonts w:asciiTheme="minorHAnsi" w:hAnsiTheme="minorHAnsi" w:cstheme="minorHAnsi"/>
          <w:sz w:val="24"/>
          <w:szCs w:val="24"/>
        </w:rPr>
      </w:pPr>
    </w:p>
    <w:p w14:paraId="6B7AE5B0" w14:textId="77777777" w:rsidR="00E333D1" w:rsidRPr="00316E9D" w:rsidRDefault="00E333D1" w:rsidP="00F76F7B">
      <w:pPr>
        <w:numPr>
          <w:ilvl w:val="1"/>
          <w:numId w:val="16"/>
        </w:numPr>
        <w:tabs>
          <w:tab w:val="clear" w:pos="705"/>
        </w:tabs>
        <w:jc w:val="both"/>
        <w:rPr>
          <w:rFonts w:asciiTheme="minorHAnsi" w:hAnsiTheme="minorHAnsi" w:cstheme="minorHAnsi"/>
          <w:sz w:val="24"/>
          <w:szCs w:val="24"/>
        </w:rPr>
      </w:pPr>
      <w:r w:rsidRPr="00316E9D">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316E9D" w:rsidRDefault="002B5A41" w:rsidP="002609BE">
      <w:pPr>
        <w:jc w:val="both"/>
        <w:rPr>
          <w:rFonts w:asciiTheme="minorHAnsi" w:hAnsiTheme="minorHAnsi" w:cstheme="minorHAnsi"/>
          <w:sz w:val="24"/>
          <w:szCs w:val="24"/>
        </w:rPr>
      </w:pPr>
    </w:p>
    <w:p w14:paraId="46634F89" w14:textId="77777777" w:rsidR="001756BD" w:rsidRPr="00316E9D" w:rsidRDefault="001756BD" w:rsidP="00B61F90">
      <w:pPr>
        <w:jc w:val="both"/>
        <w:rPr>
          <w:rFonts w:asciiTheme="minorHAnsi" w:hAnsiTheme="minorHAnsi" w:cstheme="minorHAnsi"/>
          <w:sz w:val="24"/>
          <w:szCs w:val="24"/>
        </w:rPr>
      </w:pPr>
      <w:r w:rsidRPr="00316E9D">
        <w:rPr>
          <w:rFonts w:asciiTheme="minorHAnsi" w:hAnsiTheme="minorHAnsi" w:cstheme="minorHAnsi"/>
        </w:rPr>
        <w:br w:type="page"/>
      </w:r>
    </w:p>
    <w:p w14:paraId="6AEF26F7" w14:textId="77777777" w:rsidR="00B61F90" w:rsidRPr="00316E9D" w:rsidRDefault="00B61F90">
      <w:pPr>
        <w:pStyle w:val="Ttulo1"/>
        <w:rPr>
          <w:rFonts w:asciiTheme="minorHAnsi" w:hAnsiTheme="minorHAnsi" w:cstheme="minorHAnsi"/>
        </w:rPr>
      </w:pPr>
      <w:r w:rsidRPr="00316E9D">
        <w:rPr>
          <w:rFonts w:asciiTheme="minorHAnsi" w:hAnsiTheme="minorHAnsi" w:cstheme="minorHAnsi"/>
        </w:rPr>
        <w:lastRenderedPageBreak/>
        <w:t>S</w:t>
      </w:r>
      <w:r w:rsidR="001B5121" w:rsidRPr="00316E9D">
        <w:rPr>
          <w:rFonts w:asciiTheme="minorHAnsi" w:hAnsiTheme="minorHAnsi" w:cstheme="minorHAnsi"/>
        </w:rPr>
        <w:t xml:space="preserve">EÇÃO </w:t>
      </w:r>
      <w:r w:rsidRPr="00316E9D">
        <w:rPr>
          <w:rFonts w:asciiTheme="minorHAnsi" w:hAnsiTheme="minorHAnsi" w:cstheme="minorHAnsi"/>
        </w:rPr>
        <w:t>A</w:t>
      </w:r>
      <w:r w:rsidR="001B5121" w:rsidRPr="00316E9D">
        <w:rPr>
          <w:rFonts w:asciiTheme="minorHAnsi" w:hAnsiTheme="minorHAnsi" w:cstheme="minorHAnsi"/>
        </w:rPr>
        <w:t xml:space="preserve"> </w:t>
      </w:r>
      <w:r w:rsidR="006D47E5" w:rsidRPr="00316E9D">
        <w:rPr>
          <w:rFonts w:asciiTheme="minorHAnsi" w:hAnsiTheme="minorHAnsi" w:cstheme="minorHAnsi"/>
        </w:rPr>
        <w:t>–</w:t>
      </w:r>
      <w:r w:rsidR="001B5121" w:rsidRPr="00316E9D">
        <w:rPr>
          <w:rFonts w:asciiTheme="minorHAnsi" w:hAnsiTheme="minorHAnsi" w:cstheme="minorHAnsi"/>
        </w:rPr>
        <w:t xml:space="preserve"> </w:t>
      </w:r>
      <w:r w:rsidR="000F36DD" w:rsidRPr="00316E9D">
        <w:rPr>
          <w:rFonts w:asciiTheme="minorHAnsi" w:hAnsiTheme="minorHAnsi" w:cstheme="minorHAnsi"/>
        </w:rPr>
        <w:t>I</w:t>
      </w:r>
      <w:r w:rsidR="006D47E5" w:rsidRPr="00316E9D">
        <w:rPr>
          <w:rFonts w:asciiTheme="minorHAnsi" w:hAnsiTheme="minorHAnsi" w:cstheme="minorHAnsi"/>
        </w:rPr>
        <w:t>ndicadores de desempenho</w:t>
      </w:r>
    </w:p>
    <w:p w14:paraId="73B6B6A8" w14:textId="77777777" w:rsidR="001756BD" w:rsidRPr="00316E9D" w:rsidRDefault="001756BD">
      <w:pPr>
        <w:jc w:val="both"/>
        <w:rPr>
          <w:rFonts w:asciiTheme="minorHAnsi" w:hAnsiTheme="minorHAnsi" w:cstheme="minorHAnsi"/>
          <w:sz w:val="24"/>
        </w:rPr>
      </w:pPr>
    </w:p>
    <w:p w14:paraId="438A3EA5" w14:textId="77777777" w:rsidR="00B25C37" w:rsidRPr="00316E9D" w:rsidRDefault="00B25C37">
      <w:pPr>
        <w:jc w:val="both"/>
        <w:rPr>
          <w:rFonts w:asciiTheme="minorHAnsi" w:hAnsiTheme="minorHAnsi" w:cstheme="minorHAnsi"/>
          <w:sz w:val="24"/>
        </w:rPr>
      </w:pPr>
    </w:p>
    <w:p w14:paraId="29922446" w14:textId="77777777" w:rsidR="00367671" w:rsidRPr="00316E9D" w:rsidRDefault="00DD1D10" w:rsidP="00367671">
      <w:pPr>
        <w:pStyle w:val="Ttulo6"/>
        <w:rPr>
          <w:rFonts w:asciiTheme="minorHAnsi" w:hAnsiTheme="minorHAnsi" w:cstheme="minorHAnsi"/>
          <w:b w:val="0"/>
        </w:rPr>
      </w:pPr>
      <w:r w:rsidRPr="00316E9D">
        <w:rPr>
          <w:rFonts w:asciiTheme="minorHAnsi" w:hAnsiTheme="minorHAnsi" w:cstheme="minorHAnsi"/>
          <w:b w:val="0"/>
        </w:rPr>
        <w:t>1</w:t>
      </w:r>
      <w:r w:rsidR="00367671" w:rsidRPr="00316E9D">
        <w:rPr>
          <w:rFonts w:asciiTheme="minorHAnsi" w:hAnsiTheme="minorHAnsi" w:cstheme="minorHAnsi"/>
          <w:b w:val="0"/>
        </w:rPr>
        <w:t>.</w:t>
      </w:r>
      <w:r w:rsidR="00367671" w:rsidRPr="00316E9D">
        <w:rPr>
          <w:rFonts w:asciiTheme="minorHAnsi" w:hAnsiTheme="minorHAnsi" w:cstheme="minorHAnsi"/>
          <w:b w:val="0"/>
        </w:rPr>
        <w:tab/>
        <w:t>Quantidade e Valor</w:t>
      </w:r>
      <w:r w:rsidR="009F7C7F" w:rsidRPr="00316E9D">
        <w:rPr>
          <w:rFonts w:asciiTheme="minorHAnsi" w:hAnsiTheme="minorHAnsi" w:cstheme="minorHAnsi"/>
          <w:b w:val="0"/>
        </w:rPr>
        <w:t xml:space="preserve"> </w:t>
      </w:r>
      <w:r w:rsidR="00367671" w:rsidRPr="00316E9D">
        <w:rPr>
          <w:rFonts w:asciiTheme="minorHAnsi" w:hAnsiTheme="minorHAnsi" w:cstheme="minorHAnsi"/>
          <w:b w:val="0"/>
        </w:rPr>
        <w:t>das Vendas</w:t>
      </w:r>
    </w:p>
    <w:p w14:paraId="66864D38" w14:textId="77777777" w:rsidR="00394266" w:rsidRPr="00316E9D" w:rsidRDefault="00394266" w:rsidP="00367671">
      <w:pPr>
        <w:jc w:val="both"/>
        <w:rPr>
          <w:rFonts w:asciiTheme="minorHAnsi" w:hAnsiTheme="minorHAnsi" w:cstheme="minorHAnsi"/>
          <w:sz w:val="24"/>
        </w:rPr>
      </w:pPr>
    </w:p>
    <w:p w14:paraId="494D5B99" w14:textId="77777777" w:rsidR="00ED34F9" w:rsidRPr="00316E9D"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316E9D">
        <w:rPr>
          <w:rFonts w:asciiTheme="minorHAnsi" w:hAnsiTheme="minorHAnsi" w:cstheme="minorHAnsi"/>
          <w:sz w:val="24"/>
          <w:szCs w:val="24"/>
        </w:rPr>
        <w:t>Informar o valor e a quantidade vendida</w:t>
      </w:r>
      <w:r w:rsidR="004E4DD9" w:rsidRPr="00316E9D">
        <w:rPr>
          <w:rFonts w:asciiTheme="minorHAnsi" w:hAnsiTheme="minorHAnsi" w:cstheme="minorHAnsi"/>
          <w:sz w:val="24"/>
          <w:szCs w:val="24"/>
        </w:rPr>
        <w:t xml:space="preserve"> no mercado interno e externo</w:t>
      </w:r>
      <w:r w:rsidRPr="00316E9D">
        <w:rPr>
          <w:rFonts w:asciiTheme="minorHAnsi" w:hAnsiTheme="minorHAnsi" w:cstheme="minorHAnsi"/>
          <w:sz w:val="24"/>
          <w:szCs w:val="24"/>
        </w:rPr>
        <w:t xml:space="preserve"> d</w:t>
      </w:r>
      <w:r w:rsidR="0005031D" w:rsidRPr="00316E9D">
        <w:rPr>
          <w:rFonts w:asciiTheme="minorHAnsi" w:hAnsiTheme="minorHAnsi" w:cstheme="minorHAnsi"/>
          <w:sz w:val="24"/>
          <w:szCs w:val="24"/>
        </w:rPr>
        <w:t>o produto similar doméstico</w:t>
      </w:r>
      <w:r w:rsidRPr="00316E9D">
        <w:rPr>
          <w:rFonts w:asciiTheme="minorHAnsi" w:hAnsiTheme="minorHAnsi" w:cstheme="minorHAnsi"/>
          <w:sz w:val="24"/>
          <w:szCs w:val="24"/>
        </w:rPr>
        <w:t xml:space="preserve"> </w:t>
      </w:r>
      <w:r w:rsidR="00DD1D10" w:rsidRPr="00316E9D">
        <w:rPr>
          <w:rFonts w:asciiTheme="minorHAnsi" w:hAnsiTheme="minorHAnsi" w:cstheme="minorHAnsi"/>
          <w:sz w:val="24"/>
        </w:rPr>
        <w:t>e</w:t>
      </w:r>
      <w:r w:rsidR="004E4DD9" w:rsidRPr="00316E9D">
        <w:rPr>
          <w:rFonts w:asciiTheme="minorHAnsi" w:hAnsiTheme="minorHAnsi" w:cstheme="minorHAnsi"/>
          <w:sz w:val="24"/>
          <w:szCs w:val="24"/>
        </w:rPr>
        <w:t xml:space="preserve"> o valor total das vendas da empresa</w:t>
      </w:r>
      <w:r w:rsidR="00803DA4" w:rsidRPr="00316E9D">
        <w:rPr>
          <w:rFonts w:asciiTheme="minorHAnsi" w:hAnsiTheme="minorHAnsi" w:cstheme="minorHAnsi"/>
          <w:sz w:val="24"/>
          <w:szCs w:val="24"/>
        </w:rPr>
        <w:t>,</w:t>
      </w:r>
      <w:r w:rsidRPr="00316E9D">
        <w:rPr>
          <w:rFonts w:asciiTheme="minorHAnsi" w:hAnsiTheme="minorHAnsi" w:cstheme="minorHAnsi"/>
          <w:sz w:val="24"/>
          <w:szCs w:val="24"/>
        </w:rPr>
        <w:t xml:space="preserve"> </w:t>
      </w:r>
      <w:r w:rsidRPr="00316E9D">
        <w:rPr>
          <w:rFonts w:asciiTheme="minorHAnsi" w:hAnsiTheme="minorHAnsi" w:cstheme="minorHAnsi"/>
          <w:sz w:val="24"/>
        </w:rPr>
        <w:t xml:space="preserve">conforme </w:t>
      </w:r>
      <w:r w:rsidR="0005031D" w:rsidRPr="00316E9D">
        <w:rPr>
          <w:rFonts w:asciiTheme="minorHAnsi" w:hAnsiTheme="minorHAnsi" w:cstheme="minorHAnsi"/>
          <w:sz w:val="24"/>
        </w:rPr>
        <w:t>tabela</w:t>
      </w:r>
      <w:r w:rsidRPr="00316E9D">
        <w:rPr>
          <w:rFonts w:asciiTheme="minorHAnsi" w:hAnsiTheme="minorHAnsi" w:cstheme="minorHAnsi"/>
          <w:sz w:val="24"/>
        </w:rPr>
        <w:t xml:space="preserve"> constante no </w:t>
      </w:r>
      <w:r w:rsidRPr="00316E9D">
        <w:rPr>
          <w:rFonts w:asciiTheme="minorHAnsi" w:hAnsiTheme="minorHAnsi" w:cstheme="minorHAnsi"/>
          <w:b/>
          <w:bCs/>
          <w:sz w:val="24"/>
        </w:rPr>
        <w:t>A</w:t>
      </w:r>
      <w:r w:rsidR="000D391C" w:rsidRPr="00316E9D">
        <w:rPr>
          <w:rFonts w:asciiTheme="minorHAnsi" w:hAnsiTheme="minorHAnsi" w:cstheme="minorHAnsi"/>
          <w:b/>
          <w:bCs/>
          <w:sz w:val="24"/>
        </w:rPr>
        <w:t xml:space="preserve">pêndice </w:t>
      </w:r>
      <w:r w:rsidR="00415D5C" w:rsidRPr="00316E9D">
        <w:rPr>
          <w:rFonts w:asciiTheme="minorHAnsi" w:hAnsiTheme="minorHAnsi" w:cstheme="minorHAnsi"/>
          <w:b/>
          <w:bCs/>
          <w:sz w:val="24"/>
        </w:rPr>
        <w:t>I</w:t>
      </w:r>
      <w:r w:rsidR="0006596D" w:rsidRPr="00316E9D">
        <w:rPr>
          <w:rFonts w:asciiTheme="minorHAnsi" w:hAnsiTheme="minorHAnsi" w:cstheme="minorHAnsi"/>
          <w:b/>
          <w:bCs/>
          <w:sz w:val="24"/>
        </w:rPr>
        <w:t>I</w:t>
      </w:r>
      <w:r w:rsidR="00570A89" w:rsidRPr="00316E9D">
        <w:rPr>
          <w:rFonts w:asciiTheme="minorHAnsi" w:hAnsiTheme="minorHAnsi" w:cstheme="minorHAnsi"/>
          <w:sz w:val="24"/>
        </w:rPr>
        <w:t>.</w:t>
      </w:r>
    </w:p>
    <w:p w14:paraId="37BFD8E5" w14:textId="77777777" w:rsidR="00ED34F9" w:rsidRPr="00316E9D" w:rsidRDefault="00ED34F9" w:rsidP="005A77DA">
      <w:pPr>
        <w:ind w:left="709" w:hanging="709"/>
        <w:jc w:val="both"/>
        <w:rPr>
          <w:rFonts w:asciiTheme="minorHAnsi" w:hAnsiTheme="minorHAnsi" w:cstheme="minorHAnsi"/>
          <w:sz w:val="24"/>
        </w:rPr>
      </w:pPr>
    </w:p>
    <w:p w14:paraId="55F09AA3" w14:textId="77777777" w:rsidR="00E53167" w:rsidRPr="00316E9D"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316E9D">
        <w:rPr>
          <w:rFonts w:asciiTheme="minorHAnsi" w:hAnsiTheme="minorHAnsi" w:cstheme="minorHAnsi"/>
          <w:sz w:val="24"/>
        </w:rPr>
        <w:t xml:space="preserve">Observar que os totais informados no </w:t>
      </w:r>
      <w:r w:rsidR="00415D5C" w:rsidRPr="00316E9D">
        <w:rPr>
          <w:rFonts w:asciiTheme="minorHAnsi" w:hAnsiTheme="minorHAnsi" w:cstheme="minorHAnsi"/>
          <w:b/>
          <w:bCs/>
          <w:sz w:val="24"/>
        </w:rPr>
        <w:t>A</w:t>
      </w:r>
      <w:r w:rsidR="000D391C" w:rsidRPr="00316E9D">
        <w:rPr>
          <w:rFonts w:asciiTheme="minorHAnsi" w:hAnsiTheme="minorHAnsi" w:cstheme="minorHAnsi"/>
          <w:b/>
          <w:bCs/>
          <w:sz w:val="24"/>
        </w:rPr>
        <w:t xml:space="preserve">pêndice </w:t>
      </w:r>
      <w:r w:rsidR="0006596D" w:rsidRPr="00316E9D">
        <w:rPr>
          <w:rFonts w:asciiTheme="minorHAnsi" w:hAnsiTheme="minorHAnsi" w:cstheme="minorHAnsi"/>
          <w:b/>
          <w:bCs/>
          <w:sz w:val="24"/>
        </w:rPr>
        <w:t>I</w:t>
      </w:r>
      <w:r w:rsidR="00415D5C" w:rsidRPr="00316E9D">
        <w:rPr>
          <w:rFonts w:asciiTheme="minorHAnsi" w:hAnsiTheme="minorHAnsi" w:cstheme="minorHAnsi"/>
          <w:b/>
          <w:bCs/>
          <w:sz w:val="24"/>
        </w:rPr>
        <w:t>I</w:t>
      </w:r>
      <w:r w:rsidRPr="00316E9D">
        <w:rPr>
          <w:rFonts w:asciiTheme="minorHAnsi" w:hAnsiTheme="minorHAnsi" w:cstheme="minorHAnsi"/>
          <w:b/>
          <w:sz w:val="24"/>
        </w:rPr>
        <w:t xml:space="preserve"> </w:t>
      </w:r>
      <w:r w:rsidRPr="00316E9D">
        <w:rPr>
          <w:rFonts w:asciiTheme="minorHAnsi" w:hAnsiTheme="minorHAnsi" w:cstheme="minorHAnsi"/>
          <w:sz w:val="24"/>
        </w:rPr>
        <w:t xml:space="preserve">devem coincidir com a contabilidade da empresa e com as </w:t>
      </w:r>
      <w:r w:rsidR="00DC03B2" w:rsidRPr="00316E9D">
        <w:rPr>
          <w:rFonts w:asciiTheme="minorHAnsi" w:hAnsiTheme="minorHAnsi" w:cstheme="minorHAnsi"/>
          <w:sz w:val="24"/>
        </w:rPr>
        <w:t xml:space="preserve">totalizações das </w:t>
      </w:r>
      <w:r w:rsidRPr="00316E9D">
        <w:rPr>
          <w:rFonts w:asciiTheme="minorHAnsi" w:hAnsiTheme="minorHAnsi" w:cstheme="minorHAnsi"/>
          <w:sz w:val="24"/>
        </w:rPr>
        <w:t xml:space="preserve">informações fornecidas </w:t>
      </w:r>
      <w:r w:rsidR="00DC03B2" w:rsidRPr="00316E9D">
        <w:rPr>
          <w:rFonts w:asciiTheme="minorHAnsi" w:hAnsiTheme="minorHAnsi" w:cstheme="minorHAnsi"/>
          <w:sz w:val="24"/>
        </w:rPr>
        <w:t>n</w:t>
      </w:r>
      <w:r w:rsidR="00321560" w:rsidRPr="00316E9D">
        <w:rPr>
          <w:rFonts w:asciiTheme="minorHAnsi" w:hAnsiTheme="minorHAnsi" w:cstheme="minorHAnsi"/>
          <w:sz w:val="24"/>
        </w:rPr>
        <w:t xml:space="preserve">o </w:t>
      </w:r>
      <w:r w:rsidR="00321560" w:rsidRPr="00316E9D">
        <w:rPr>
          <w:rFonts w:asciiTheme="minorHAnsi" w:hAnsiTheme="minorHAnsi" w:cstheme="minorHAnsi"/>
          <w:b/>
          <w:sz w:val="24"/>
        </w:rPr>
        <w:t>Apêndice X</w:t>
      </w:r>
      <w:r w:rsidR="000D391C" w:rsidRPr="00316E9D">
        <w:rPr>
          <w:rFonts w:asciiTheme="minorHAnsi" w:hAnsiTheme="minorHAnsi" w:cstheme="minorHAnsi"/>
          <w:b/>
          <w:sz w:val="24"/>
        </w:rPr>
        <w:t>I</w:t>
      </w:r>
      <w:r w:rsidR="0006596D" w:rsidRPr="00316E9D">
        <w:rPr>
          <w:rFonts w:asciiTheme="minorHAnsi" w:hAnsiTheme="minorHAnsi" w:cstheme="minorHAnsi"/>
          <w:b/>
          <w:sz w:val="24"/>
        </w:rPr>
        <w:t>V</w:t>
      </w:r>
      <w:r w:rsidR="00321560" w:rsidRPr="00316E9D">
        <w:rPr>
          <w:rFonts w:asciiTheme="minorHAnsi" w:hAnsiTheme="minorHAnsi" w:cstheme="minorHAnsi"/>
          <w:b/>
          <w:sz w:val="24"/>
        </w:rPr>
        <w:t>.</w:t>
      </w:r>
    </w:p>
    <w:p w14:paraId="0A694A11" w14:textId="77777777" w:rsidR="00E53167" w:rsidRPr="00316E9D" w:rsidRDefault="00E53167" w:rsidP="00E53167">
      <w:pPr>
        <w:jc w:val="both"/>
        <w:rPr>
          <w:rFonts w:asciiTheme="minorHAnsi" w:hAnsiTheme="minorHAnsi" w:cstheme="minorHAnsi"/>
          <w:sz w:val="24"/>
        </w:rPr>
      </w:pPr>
    </w:p>
    <w:p w14:paraId="044B2268" w14:textId="77777777" w:rsidR="00367671" w:rsidRPr="00316E9D"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316E9D">
        <w:rPr>
          <w:rFonts w:asciiTheme="minorHAnsi" w:hAnsiTheme="minorHAnsi" w:cstheme="minorHAnsi"/>
          <w:sz w:val="24"/>
        </w:rPr>
        <w:t xml:space="preserve">Caso </w:t>
      </w:r>
      <w:r w:rsidR="00BF1EB5" w:rsidRPr="00316E9D">
        <w:rPr>
          <w:rFonts w:asciiTheme="minorHAnsi" w:hAnsiTheme="minorHAnsi" w:cstheme="minorHAnsi"/>
          <w:sz w:val="24"/>
        </w:rPr>
        <w:t>exista</w:t>
      </w:r>
      <w:r w:rsidRPr="00316E9D">
        <w:rPr>
          <w:rFonts w:asciiTheme="minorHAnsi" w:hAnsiTheme="minorHAnsi" w:cstheme="minorHAnsi"/>
          <w:sz w:val="24"/>
        </w:rPr>
        <w:t xml:space="preserve"> consumo cativo</w:t>
      </w:r>
      <w:r w:rsidR="00707ED9" w:rsidRPr="00316E9D">
        <w:rPr>
          <w:rFonts w:asciiTheme="minorHAnsi" w:hAnsiTheme="minorHAnsi" w:cstheme="minorHAnsi"/>
          <w:sz w:val="24"/>
        </w:rPr>
        <w:t>, isto é, a transferência de produto a ser utilizado como matéria-prima ou insumo sem emissão de nota fiscal de venda</w:t>
      </w:r>
      <w:r w:rsidR="00EC22E7" w:rsidRPr="00316E9D">
        <w:rPr>
          <w:rFonts w:asciiTheme="minorHAnsi" w:hAnsiTheme="minorHAnsi" w:cstheme="minorHAnsi"/>
          <w:sz w:val="24"/>
        </w:rPr>
        <w:t>,</w:t>
      </w:r>
      <w:r w:rsidRPr="00316E9D">
        <w:rPr>
          <w:rFonts w:asciiTheme="minorHAnsi" w:hAnsiTheme="minorHAnsi" w:cstheme="minorHAnsi"/>
          <w:sz w:val="24"/>
        </w:rPr>
        <w:t xml:space="preserve"> </w:t>
      </w:r>
      <w:r w:rsidR="00BF1EB5" w:rsidRPr="00316E9D">
        <w:rPr>
          <w:rFonts w:asciiTheme="minorHAnsi" w:hAnsiTheme="minorHAnsi" w:cstheme="minorHAnsi"/>
          <w:sz w:val="24"/>
        </w:rPr>
        <w:t xml:space="preserve">preencher o </w:t>
      </w:r>
      <w:r w:rsidR="00415D5C" w:rsidRPr="00316E9D">
        <w:rPr>
          <w:rFonts w:asciiTheme="minorHAnsi" w:hAnsiTheme="minorHAnsi" w:cstheme="minorHAnsi"/>
          <w:b/>
          <w:bCs/>
          <w:sz w:val="24"/>
        </w:rPr>
        <w:t xml:space="preserve">Apêndice </w:t>
      </w:r>
      <w:r w:rsidR="0006596D" w:rsidRPr="00316E9D">
        <w:rPr>
          <w:rFonts w:asciiTheme="minorHAnsi" w:hAnsiTheme="minorHAnsi" w:cstheme="minorHAnsi"/>
          <w:b/>
          <w:bCs/>
          <w:sz w:val="24"/>
        </w:rPr>
        <w:t>I</w:t>
      </w:r>
      <w:r w:rsidR="00640701" w:rsidRPr="00316E9D">
        <w:rPr>
          <w:rFonts w:asciiTheme="minorHAnsi" w:hAnsiTheme="minorHAnsi" w:cstheme="minorHAnsi"/>
          <w:b/>
          <w:sz w:val="24"/>
        </w:rPr>
        <w:t>II</w:t>
      </w:r>
      <w:r w:rsidR="005A77DA" w:rsidRPr="00316E9D">
        <w:rPr>
          <w:rFonts w:asciiTheme="minorHAnsi" w:hAnsiTheme="minorHAnsi" w:cstheme="minorHAnsi"/>
          <w:sz w:val="24"/>
        </w:rPr>
        <w:t>.</w:t>
      </w:r>
      <w:r w:rsidR="000219F3" w:rsidRPr="00316E9D">
        <w:rPr>
          <w:rFonts w:asciiTheme="minorHAnsi" w:hAnsiTheme="minorHAnsi" w:cstheme="minorHAnsi"/>
          <w:sz w:val="24"/>
        </w:rPr>
        <w:t xml:space="preserve"> </w:t>
      </w:r>
    </w:p>
    <w:p w14:paraId="5173940C" w14:textId="77777777" w:rsidR="00367671" w:rsidRPr="00316E9D" w:rsidRDefault="00367671" w:rsidP="00367671">
      <w:pPr>
        <w:jc w:val="both"/>
        <w:rPr>
          <w:rFonts w:asciiTheme="minorHAnsi" w:hAnsiTheme="minorHAnsi" w:cstheme="minorHAnsi"/>
          <w:sz w:val="24"/>
        </w:rPr>
      </w:pPr>
    </w:p>
    <w:p w14:paraId="5A0366E6" w14:textId="77777777" w:rsidR="005A77DA" w:rsidRPr="00316E9D" w:rsidRDefault="005A77DA" w:rsidP="00367671">
      <w:pPr>
        <w:jc w:val="both"/>
        <w:rPr>
          <w:rFonts w:asciiTheme="minorHAnsi" w:hAnsiTheme="minorHAnsi" w:cstheme="minorHAnsi"/>
          <w:sz w:val="24"/>
        </w:rPr>
      </w:pPr>
    </w:p>
    <w:p w14:paraId="4F8F7DE4" w14:textId="77777777" w:rsidR="00367671" w:rsidRPr="00316E9D" w:rsidRDefault="00BF1EB5" w:rsidP="00367671">
      <w:pPr>
        <w:pStyle w:val="Ttulo6"/>
        <w:rPr>
          <w:rFonts w:asciiTheme="minorHAnsi" w:hAnsiTheme="minorHAnsi" w:cstheme="minorHAnsi"/>
          <w:b w:val="0"/>
        </w:rPr>
      </w:pPr>
      <w:r w:rsidRPr="00316E9D">
        <w:rPr>
          <w:rFonts w:asciiTheme="minorHAnsi" w:hAnsiTheme="minorHAnsi" w:cstheme="minorHAnsi"/>
          <w:b w:val="0"/>
        </w:rPr>
        <w:t>2</w:t>
      </w:r>
      <w:r w:rsidR="00367671" w:rsidRPr="00316E9D">
        <w:rPr>
          <w:rFonts w:asciiTheme="minorHAnsi" w:hAnsiTheme="minorHAnsi" w:cstheme="minorHAnsi"/>
          <w:b w:val="0"/>
        </w:rPr>
        <w:t>.</w:t>
      </w:r>
      <w:r w:rsidR="00367671" w:rsidRPr="00316E9D">
        <w:rPr>
          <w:rFonts w:asciiTheme="minorHAnsi" w:hAnsiTheme="minorHAnsi" w:cstheme="minorHAnsi"/>
          <w:b w:val="0"/>
        </w:rPr>
        <w:tab/>
      </w:r>
      <w:r w:rsidR="0061755F" w:rsidRPr="00316E9D">
        <w:rPr>
          <w:rFonts w:asciiTheme="minorHAnsi" w:hAnsiTheme="minorHAnsi" w:cstheme="minorHAnsi"/>
          <w:b w:val="0"/>
        </w:rPr>
        <w:t>Capacidade Instalada</w:t>
      </w:r>
      <w:r w:rsidRPr="00316E9D">
        <w:rPr>
          <w:rFonts w:asciiTheme="minorHAnsi" w:hAnsiTheme="minorHAnsi" w:cstheme="minorHAnsi"/>
          <w:b w:val="0"/>
        </w:rPr>
        <w:t xml:space="preserve"> e </w:t>
      </w:r>
      <w:r w:rsidR="0061755F" w:rsidRPr="00316E9D">
        <w:rPr>
          <w:rFonts w:asciiTheme="minorHAnsi" w:hAnsiTheme="minorHAnsi" w:cstheme="minorHAnsi"/>
          <w:b w:val="0"/>
        </w:rPr>
        <w:t xml:space="preserve">Produção </w:t>
      </w:r>
    </w:p>
    <w:p w14:paraId="4EDD62BA" w14:textId="77777777" w:rsidR="00367671" w:rsidRPr="00316E9D" w:rsidRDefault="00367671" w:rsidP="00367671">
      <w:pPr>
        <w:jc w:val="both"/>
        <w:rPr>
          <w:rFonts w:asciiTheme="minorHAnsi" w:hAnsiTheme="minorHAnsi" w:cstheme="minorHAnsi"/>
          <w:sz w:val="24"/>
        </w:rPr>
      </w:pPr>
    </w:p>
    <w:p w14:paraId="1E215DAD" w14:textId="30F0C46C" w:rsidR="00367671" w:rsidRPr="00316E9D" w:rsidRDefault="00367671" w:rsidP="00F76F7B">
      <w:pPr>
        <w:numPr>
          <w:ilvl w:val="1"/>
          <w:numId w:val="18"/>
        </w:numPr>
        <w:tabs>
          <w:tab w:val="clear" w:pos="705"/>
          <w:tab w:val="num" w:pos="0"/>
        </w:tabs>
        <w:jc w:val="both"/>
        <w:rPr>
          <w:rFonts w:asciiTheme="minorHAnsi" w:hAnsiTheme="minorHAnsi" w:cstheme="minorHAnsi"/>
          <w:sz w:val="24"/>
        </w:rPr>
      </w:pPr>
      <w:r w:rsidRPr="00316E9D">
        <w:rPr>
          <w:rFonts w:asciiTheme="minorHAnsi" w:hAnsiTheme="minorHAnsi" w:cstheme="minorHAnsi"/>
          <w:sz w:val="24"/>
        </w:rPr>
        <w:t xml:space="preserve">Informar a capacidade instalada </w:t>
      </w:r>
      <w:r w:rsidR="00475467" w:rsidRPr="00316E9D">
        <w:rPr>
          <w:rFonts w:asciiTheme="minorHAnsi" w:hAnsiTheme="minorHAnsi" w:cstheme="minorHAnsi"/>
          <w:sz w:val="24"/>
        </w:rPr>
        <w:t xml:space="preserve">nominal e efetiva </w:t>
      </w:r>
      <w:r w:rsidRPr="00316E9D">
        <w:rPr>
          <w:rFonts w:asciiTheme="minorHAnsi" w:hAnsiTheme="minorHAnsi" w:cstheme="minorHAnsi"/>
          <w:sz w:val="24"/>
        </w:rPr>
        <w:t>da linha de produção d</w:t>
      </w:r>
      <w:r w:rsidR="001A3D11" w:rsidRPr="00316E9D">
        <w:rPr>
          <w:rFonts w:asciiTheme="minorHAnsi" w:hAnsiTheme="minorHAnsi" w:cstheme="minorHAnsi"/>
          <w:sz w:val="24"/>
        </w:rPr>
        <w:t>o produto similar</w:t>
      </w:r>
      <w:r w:rsidRPr="00316E9D">
        <w:rPr>
          <w:rFonts w:asciiTheme="minorHAnsi" w:hAnsiTheme="minorHAnsi" w:cstheme="minorHAnsi"/>
          <w:sz w:val="24"/>
          <w:szCs w:val="24"/>
        </w:rPr>
        <w:t xml:space="preserve">, </w:t>
      </w:r>
      <w:r w:rsidR="00BF1EB5" w:rsidRPr="00316E9D">
        <w:rPr>
          <w:rFonts w:asciiTheme="minorHAnsi" w:hAnsiTheme="minorHAnsi" w:cstheme="minorHAnsi"/>
          <w:sz w:val="24"/>
          <w:szCs w:val="24"/>
        </w:rPr>
        <w:t>e respectiva p</w:t>
      </w:r>
      <w:r w:rsidR="00475467" w:rsidRPr="00316E9D">
        <w:rPr>
          <w:rFonts w:asciiTheme="minorHAnsi" w:hAnsiTheme="minorHAnsi" w:cstheme="minorHAnsi"/>
          <w:sz w:val="24"/>
          <w:szCs w:val="24"/>
        </w:rPr>
        <w:t>rodução</w:t>
      </w:r>
      <w:r w:rsidRPr="00316E9D">
        <w:rPr>
          <w:rFonts w:asciiTheme="minorHAnsi" w:hAnsiTheme="minorHAnsi" w:cstheme="minorHAnsi"/>
          <w:sz w:val="24"/>
        </w:rPr>
        <w:t xml:space="preserve">, conforme </w:t>
      </w:r>
      <w:r w:rsidR="001A3D11" w:rsidRPr="00316E9D">
        <w:rPr>
          <w:rFonts w:asciiTheme="minorHAnsi" w:hAnsiTheme="minorHAnsi" w:cstheme="minorHAnsi"/>
          <w:sz w:val="24"/>
        </w:rPr>
        <w:t>tabela</w:t>
      </w:r>
      <w:r w:rsidRPr="00316E9D">
        <w:rPr>
          <w:rFonts w:asciiTheme="minorHAnsi" w:hAnsiTheme="minorHAnsi" w:cstheme="minorHAnsi"/>
          <w:sz w:val="24"/>
        </w:rPr>
        <w:t xml:space="preserve"> constante no </w:t>
      </w:r>
      <w:r w:rsidR="00353725" w:rsidRPr="00316E9D">
        <w:rPr>
          <w:rFonts w:asciiTheme="minorHAnsi" w:hAnsiTheme="minorHAnsi" w:cstheme="minorHAnsi"/>
          <w:b/>
          <w:bCs/>
          <w:sz w:val="24"/>
        </w:rPr>
        <w:t xml:space="preserve">Apêndice </w:t>
      </w:r>
      <w:r w:rsidR="00640701" w:rsidRPr="00316E9D">
        <w:rPr>
          <w:rFonts w:asciiTheme="minorHAnsi" w:hAnsiTheme="minorHAnsi" w:cstheme="minorHAnsi"/>
          <w:b/>
          <w:bCs/>
          <w:sz w:val="24"/>
        </w:rPr>
        <w:t>I</w:t>
      </w:r>
      <w:r w:rsidR="0006596D" w:rsidRPr="00316E9D">
        <w:rPr>
          <w:rFonts w:asciiTheme="minorHAnsi" w:hAnsiTheme="minorHAnsi" w:cstheme="minorHAnsi"/>
          <w:b/>
          <w:bCs/>
          <w:sz w:val="24"/>
        </w:rPr>
        <w:t>V</w:t>
      </w:r>
      <w:r w:rsidR="001A3D11" w:rsidRPr="00316E9D">
        <w:rPr>
          <w:rFonts w:asciiTheme="minorHAnsi" w:hAnsiTheme="minorHAnsi" w:cstheme="minorHAnsi"/>
          <w:b/>
          <w:bCs/>
          <w:sz w:val="24"/>
        </w:rPr>
        <w:t>.</w:t>
      </w:r>
      <w:r w:rsidR="00547855" w:rsidRPr="00316E9D">
        <w:rPr>
          <w:rFonts w:asciiTheme="minorHAnsi" w:hAnsiTheme="minorHAnsi" w:cstheme="minorHAnsi"/>
          <w:sz w:val="24"/>
        </w:rPr>
        <w:t xml:space="preserve"> Caso o produto </w:t>
      </w:r>
      <w:r w:rsidR="00BF1EB5" w:rsidRPr="00316E9D">
        <w:rPr>
          <w:rFonts w:asciiTheme="minorHAnsi" w:hAnsiTheme="minorHAnsi" w:cstheme="minorHAnsi"/>
          <w:sz w:val="24"/>
        </w:rPr>
        <w:t xml:space="preserve">seja fabricado </w:t>
      </w:r>
      <w:r w:rsidR="00547855" w:rsidRPr="00316E9D">
        <w:rPr>
          <w:rFonts w:asciiTheme="minorHAnsi" w:hAnsiTheme="minorHAnsi" w:cstheme="minorHAnsi"/>
          <w:sz w:val="24"/>
        </w:rPr>
        <w:t xml:space="preserve">em mais de uma </w:t>
      </w:r>
      <w:r w:rsidR="00EE536C" w:rsidRPr="00316E9D">
        <w:rPr>
          <w:rFonts w:asciiTheme="minorHAnsi" w:hAnsiTheme="minorHAnsi" w:cstheme="minorHAnsi"/>
          <w:sz w:val="24"/>
        </w:rPr>
        <w:t xml:space="preserve">linha ou </w:t>
      </w:r>
      <w:r w:rsidR="00547855" w:rsidRPr="00316E9D">
        <w:rPr>
          <w:rFonts w:asciiTheme="minorHAnsi" w:hAnsiTheme="minorHAnsi" w:cstheme="minorHAnsi"/>
          <w:sz w:val="24"/>
        </w:rPr>
        <w:t xml:space="preserve">planta, fornecer </w:t>
      </w:r>
      <w:r w:rsidR="00BF1EB5" w:rsidRPr="00316E9D">
        <w:rPr>
          <w:rFonts w:asciiTheme="minorHAnsi" w:hAnsiTheme="minorHAnsi" w:cstheme="minorHAnsi"/>
          <w:sz w:val="24"/>
        </w:rPr>
        <w:t>t</w:t>
      </w:r>
      <w:r w:rsidR="00547855" w:rsidRPr="00316E9D">
        <w:rPr>
          <w:rFonts w:asciiTheme="minorHAnsi" w:hAnsiTheme="minorHAnsi" w:cstheme="minorHAnsi"/>
          <w:sz w:val="24"/>
        </w:rPr>
        <w:t>a</w:t>
      </w:r>
      <w:r w:rsidR="00BF1EB5" w:rsidRPr="00316E9D">
        <w:rPr>
          <w:rFonts w:asciiTheme="minorHAnsi" w:hAnsiTheme="minorHAnsi" w:cstheme="minorHAnsi"/>
          <w:sz w:val="24"/>
        </w:rPr>
        <w:t>i</w:t>
      </w:r>
      <w:r w:rsidR="00547855" w:rsidRPr="00316E9D">
        <w:rPr>
          <w:rFonts w:asciiTheme="minorHAnsi" w:hAnsiTheme="minorHAnsi" w:cstheme="minorHAnsi"/>
          <w:sz w:val="24"/>
        </w:rPr>
        <w:t>s informações separadamente.</w:t>
      </w:r>
    </w:p>
    <w:p w14:paraId="4844217E" w14:textId="77777777" w:rsidR="00EE4B25" w:rsidRPr="00316E9D" w:rsidRDefault="00EE4B25" w:rsidP="00EE4B25">
      <w:pPr>
        <w:ind w:left="705"/>
        <w:jc w:val="both"/>
        <w:rPr>
          <w:rFonts w:asciiTheme="minorHAnsi" w:hAnsiTheme="minorHAnsi" w:cstheme="minorHAnsi"/>
          <w:sz w:val="24"/>
        </w:rPr>
      </w:pPr>
    </w:p>
    <w:p w14:paraId="78C5C93E" w14:textId="77777777" w:rsidR="00EE4B25" w:rsidRPr="00316E9D"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316E9D">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316E9D" w:rsidRDefault="00EE4B25" w:rsidP="00EE4B25">
      <w:pPr>
        <w:widowControl/>
        <w:numPr>
          <w:ilvl w:val="0"/>
          <w:numId w:val="40"/>
        </w:numPr>
        <w:spacing w:after="120" w:line="276" w:lineRule="auto"/>
        <w:ind w:left="1776"/>
        <w:contextualSpacing/>
        <w:jc w:val="both"/>
        <w:rPr>
          <w:rFonts w:asciiTheme="minorHAnsi" w:hAnsiTheme="minorHAnsi" w:cstheme="minorHAnsi"/>
          <w:sz w:val="24"/>
          <w:szCs w:val="24"/>
        </w:rPr>
      </w:pPr>
      <w:r w:rsidRPr="00316E9D">
        <w:rPr>
          <w:rFonts w:asciiTheme="minorHAnsi" w:hAnsiTheme="minorHAnsi" w:cstheme="minorHAnsi"/>
          <w:b/>
          <w:bCs/>
          <w:sz w:val="24"/>
          <w:szCs w:val="24"/>
        </w:rPr>
        <w:t>Capacidade nominal</w:t>
      </w:r>
      <w:r w:rsidRPr="00316E9D">
        <w:rPr>
          <w:rFonts w:asciiTheme="minorHAnsi" w:hAnsiTheme="minorHAnsi" w:cstheme="minorHAnsi"/>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316E9D">
        <w:rPr>
          <w:rFonts w:asciiTheme="minorHAnsi" w:hAnsiTheme="minorHAnsi" w:cstheme="minorHAnsi"/>
          <w:sz w:val="24"/>
          <w:szCs w:val="24"/>
          <w:u w:val="single"/>
        </w:rPr>
        <w:t>em 365 dias do ano</w:t>
      </w:r>
      <w:r w:rsidRPr="00316E9D">
        <w:rPr>
          <w:rFonts w:asciiTheme="minorHAnsi" w:hAnsiTheme="minorHAnsi" w:cstheme="minorHAnsi"/>
          <w:sz w:val="24"/>
          <w:szCs w:val="24"/>
        </w:rPr>
        <w:t xml:space="preserve">, ignorando as perdas de eficiência decorrentes das paradas para manutenção, </w:t>
      </w:r>
      <w:r w:rsidRPr="00316E9D">
        <w:rPr>
          <w:rFonts w:asciiTheme="minorHAnsi" w:hAnsiTheme="minorHAnsi" w:cstheme="minorHAnsi"/>
          <w:i/>
          <w:iCs/>
          <w:sz w:val="24"/>
          <w:szCs w:val="24"/>
        </w:rPr>
        <w:t>setups</w:t>
      </w:r>
      <w:r w:rsidRPr="00316E9D">
        <w:rPr>
          <w:rFonts w:asciiTheme="minorHAnsi" w:hAnsiTheme="minorHAnsi" w:cstheme="minorHAnsi"/>
          <w:sz w:val="24"/>
          <w:szCs w:val="24"/>
        </w:rPr>
        <w:t xml:space="preserve"> e perdas decorrentes de erros de programação da produção e de falta de insumos.</w:t>
      </w:r>
    </w:p>
    <w:p w14:paraId="11913CE0" w14:textId="77777777" w:rsidR="00EE4B25" w:rsidRPr="00316E9D" w:rsidRDefault="00EE4B25" w:rsidP="00EE4B25">
      <w:pPr>
        <w:widowControl/>
        <w:numPr>
          <w:ilvl w:val="0"/>
          <w:numId w:val="40"/>
        </w:numPr>
        <w:spacing w:line="276" w:lineRule="auto"/>
        <w:ind w:left="1776"/>
        <w:contextualSpacing/>
        <w:jc w:val="both"/>
        <w:rPr>
          <w:rFonts w:asciiTheme="minorHAnsi" w:hAnsiTheme="minorHAnsi" w:cstheme="minorHAnsi"/>
          <w:sz w:val="24"/>
          <w:szCs w:val="24"/>
        </w:rPr>
      </w:pPr>
      <w:r w:rsidRPr="00316E9D">
        <w:rPr>
          <w:rFonts w:asciiTheme="minorHAnsi" w:hAnsiTheme="minorHAnsi" w:cstheme="minorHAnsi"/>
          <w:b/>
          <w:bCs/>
          <w:sz w:val="24"/>
          <w:szCs w:val="24"/>
        </w:rPr>
        <w:t>Capacidade Efetiva</w:t>
      </w:r>
      <w:r w:rsidRPr="00316E9D">
        <w:rPr>
          <w:rFonts w:asciiTheme="minorHAnsi" w:hAnsiTheme="minorHAnsi" w:cstheme="minorHAnsi"/>
          <w:sz w:val="24"/>
          <w:szCs w:val="24"/>
        </w:rPr>
        <w:t xml:space="preserve">: refere-se à capacidade máxima de produção da empresa numa jornada de trabalho normal de operação e em condições realistas de trabalho, consideradas as </w:t>
      </w:r>
      <w:r w:rsidRPr="00316E9D">
        <w:rPr>
          <w:rFonts w:asciiTheme="minorHAnsi" w:hAnsiTheme="minorHAnsi" w:cstheme="minorHAnsi"/>
          <w:sz w:val="24"/>
          <w:szCs w:val="24"/>
          <w:u w:val="single"/>
        </w:rPr>
        <w:t>perdas planejadas</w:t>
      </w:r>
      <w:r w:rsidRPr="00316E9D">
        <w:rPr>
          <w:rFonts w:asciiTheme="minorHAnsi" w:hAnsiTheme="minorHAnsi" w:cstheme="minorHAnsi"/>
          <w:sz w:val="24"/>
          <w:szCs w:val="24"/>
        </w:rPr>
        <w:t xml:space="preserve"> dessa capacidade. Assim, para </w:t>
      </w:r>
      <w:r w:rsidRPr="00316E9D">
        <w:rPr>
          <w:rFonts w:asciiTheme="minorHAnsi" w:hAnsiTheme="minorHAnsi" w:cstheme="minorHAnsi"/>
          <w:b/>
          <w:bCs/>
          <w:sz w:val="24"/>
          <w:szCs w:val="24"/>
        </w:rPr>
        <w:t>cálculo da capacidade instalada efetiva</w:t>
      </w:r>
      <w:r w:rsidRPr="00316E9D">
        <w:rPr>
          <w:rFonts w:asciiTheme="minorHAnsi" w:hAnsiTheme="minorHAnsi" w:cstheme="minorHAnsi"/>
          <w:sz w:val="24"/>
          <w:szCs w:val="24"/>
        </w:rPr>
        <w:t>, recomenda-se que sejam considerados:</w:t>
      </w:r>
    </w:p>
    <w:p w14:paraId="0BD90BAF" w14:textId="77777777" w:rsidR="00EE4B25" w:rsidRPr="00316E9D" w:rsidRDefault="00EE4B25" w:rsidP="00EE4B25">
      <w:pPr>
        <w:widowControl/>
        <w:numPr>
          <w:ilvl w:val="3"/>
          <w:numId w:val="41"/>
        </w:numPr>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número de turnos e horas normais de operação da planta;</w:t>
      </w:r>
    </w:p>
    <w:p w14:paraId="20A1F5CB" w14:textId="77777777" w:rsidR="00EE4B25" w:rsidRPr="00316E9D" w:rsidRDefault="00EE4B25" w:rsidP="00EE4B25">
      <w:pPr>
        <w:widowControl/>
        <w:numPr>
          <w:ilvl w:val="3"/>
          <w:numId w:val="41"/>
        </w:numPr>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apenas maquinários e equipamentos em operação;</w:t>
      </w:r>
    </w:p>
    <w:p w14:paraId="005F2F96" w14:textId="77777777" w:rsidR="00EE4B25" w:rsidRPr="00316E9D" w:rsidRDefault="00EE4B25" w:rsidP="00EE4B25">
      <w:pPr>
        <w:widowControl/>
        <w:numPr>
          <w:ilvl w:val="3"/>
          <w:numId w:val="41"/>
        </w:numPr>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paradas </w:t>
      </w:r>
      <w:r w:rsidRPr="00316E9D">
        <w:rPr>
          <w:rFonts w:asciiTheme="minorHAnsi" w:hAnsiTheme="minorHAnsi" w:cstheme="minorHAnsi"/>
          <w:sz w:val="24"/>
          <w:szCs w:val="24"/>
          <w:u w:val="single"/>
        </w:rPr>
        <w:t>programadas</w:t>
      </w:r>
      <w:r w:rsidRPr="00316E9D">
        <w:rPr>
          <w:rFonts w:asciiTheme="minorHAnsi" w:hAnsiTheme="minorHAnsi" w:cstheme="minorHAnsi"/>
          <w:sz w:val="24"/>
          <w:szCs w:val="24"/>
        </w:rPr>
        <w:t xml:space="preserve"> para </w:t>
      </w:r>
      <w:r w:rsidRPr="00316E9D">
        <w:rPr>
          <w:rFonts w:asciiTheme="minorHAnsi" w:hAnsiTheme="minorHAnsi" w:cstheme="minorHAnsi"/>
          <w:i/>
          <w:iCs/>
          <w:sz w:val="24"/>
          <w:szCs w:val="24"/>
        </w:rPr>
        <w:t>setup</w:t>
      </w:r>
      <w:r w:rsidRPr="00316E9D">
        <w:rPr>
          <w:rFonts w:asciiTheme="minorHAnsi" w:hAnsiTheme="minorHAnsi" w:cstheme="minorHAnsi"/>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316E9D" w:rsidRDefault="00EE4B25" w:rsidP="00EE4B25">
      <w:pPr>
        <w:widowControl/>
        <w:numPr>
          <w:ilvl w:val="3"/>
          <w:numId w:val="41"/>
        </w:numPr>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disponibilidade plena de mão-de-obra, matérias-primas, utilidades e demais insumos; e</w:t>
      </w:r>
    </w:p>
    <w:p w14:paraId="5138BA37" w14:textId="77777777" w:rsidR="00EE4B25" w:rsidRPr="00316E9D" w:rsidRDefault="00EE4B25" w:rsidP="00EE4B25">
      <w:pPr>
        <w:widowControl/>
        <w:numPr>
          <w:ilvl w:val="3"/>
          <w:numId w:val="41"/>
        </w:numPr>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somente as condições usualmente utilizadas pela empresa para a utilização de contratação de serviços ou o uso de facilidades de produção fora da planta.</w:t>
      </w:r>
    </w:p>
    <w:p w14:paraId="084CACAC" w14:textId="77777777" w:rsidR="00EE4B25" w:rsidRPr="00316E9D" w:rsidRDefault="00EE4B25" w:rsidP="00EE4B25">
      <w:pPr>
        <w:spacing w:line="276" w:lineRule="auto"/>
        <w:ind w:left="2070"/>
        <w:contextualSpacing/>
        <w:rPr>
          <w:rFonts w:asciiTheme="minorHAnsi" w:eastAsiaTheme="minorHAnsi" w:hAnsiTheme="minorHAnsi" w:cstheme="minorHAnsi"/>
          <w:sz w:val="24"/>
          <w:szCs w:val="24"/>
        </w:rPr>
      </w:pPr>
      <w:r w:rsidRPr="00316E9D">
        <w:rPr>
          <w:rFonts w:asciiTheme="minorHAnsi" w:hAnsiTheme="minorHAnsi" w:cstheme="minorHAnsi"/>
          <w:b/>
          <w:bCs/>
          <w:sz w:val="24"/>
          <w:szCs w:val="24"/>
        </w:rPr>
        <w:t>Contudo, não devem ser consideradas</w:t>
      </w:r>
      <w:r w:rsidRPr="00316E9D">
        <w:rPr>
          <w:rFonts w:asciiTheme="minorHAnsi" w:hAnsiTheme="minorHAnsi" w:cstheme="minorHAnsi"/>
          <w:sz w:val="24"/>
          <w:szCs w:val="24"/>
        </w:rPr>
        <w:t>:</w:t>
      </w:r>
    </w:p>
    <w:p w14:paraId="0088EA0D" w14:textId="77777777" w:rsidR="00EE4B25" w:rsidRPr="00316E9D" w:rsidRDefault="00EE4B25" w:rsidP="00EE4B25">
      <w:pPr>
        <w:widowControl/>
        <w:numPr>
          <w:ilvl w:val="3"/>
          <w:numId w:val="42"/>
        </w:numPr>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lastRenderedPageBreak/>
        <w:t>paradas e perdas não programadas, como manutenções não programadas, paradas de equipamento por defeito e perdas de produto por problemas de qualidade</w:t>
      </w:r>
    </w:p>
    <w:p w14:paraId="1F87A49B" w14:textId="77777777" w:rsidR="00EE4B25" w:rsidRPr="00316E9D" w:rsidRDefault="00EE4B25" w:rsidP="00EE4B25">
      <w:pPr>
        <w:numPr>
          <w:ilvl w:val="1"/>
          <w:numId w:val="18"/>
        </w:numPr>
        <w:tabs>
          <w:tab w:val="clear" w:pos="705"/>
          <w:tab w:val="num" w:pos="0"/>
        </w:tabs>
        <w:jc w:val="both"/>
        <w:rPr>
          <w:rFonts w:asciiTheme="minorHAnsi" w:eastAsiaTheme="minorHAnsi" w:hAnsiTheme="minorHAnsi" w:cstheme="minorHAnsi"/>
          <w:sz w:val="24"/>
          <w:szCs w:val="24"/>
        </w:rPr>
      </w:pPr>
      <w:r w:rsidRPr="00316E9D">
        <w:rPr>
          <w:rFonts w:asciiTheme="minorHAnsi" w:hAnsiTheme="minorHAnsi" w:cstheme="minorHAnsi"/>
          <w:sz w:val="24"/>
          <w:szCs w:val="24"/>
        </w:rPr>
        <w:t>Outros pontos muito importantes no cálculo são a definição do gargalo de produção e a seleção do mix de produtos.</w:t>
      </w:r>
    </w:p>
    <w:p w14:paraId="31C28469" w14:textId="77777777" w:rsidR="00EE4B25" w:rsidRPr="00316E9D" w:rsidRDefault="00EE4B25" w:rsidP="00EE4B25">
      <w:pPr>
        <w:widowControl/>
        <w:numPr>
          <w:ilvl w:val="0"/>
          <w:numId w:val="43"/>
        </w:numPr>
        <w:spacing w:line="276" w:lineRule="auto"/>
        <w:ind w:left="1776"/>
        <w:contextualSpacing/>
        <w:jc w:val="both"/>
        <w:rPr>
          <w:rFonts w:asciiTheme="minorHAnsi" w:hAnsiTheme="minorHAnsi" w:cstheme="minorHAnsi"/>
          <w:sz w:val="24"/>
          <w:szCs w:val="24"/>
        </w:rPr>
      </w:pPr>
      <w:r w:rsidRPr="00316E9D">
        <w:rPr>
          <w:rFonts w:asciiTheme="minorHAnsi" w:hAnsiTheme="minorHAnsi" w:cstheme="minorHAnsi"/>
          <w:b/>
          <w:bCs/>
          <w:sz w:val="24"/>
          <w:szCs w:val="24"/>
        </w:rPr>
        <w:t>Gargalo de produção</w:t>
      </w:r>
      <w:r w:rsidRPr="00316E9D">
        <w:rPr>
          <w:rFonts w:asciiTheme="minorHAnsi" w:hAnsiTheme="minorHAnsi" w:cstheme="minorHAnsi"/>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316E9D" w:rsidRDefault="00EE4B25" w:rsidP="00EE4B25">
      <w:pPr>
        <w:widowControl/>
        <w:numPr>
          <w:ilvl w:val="0"/>
          <w:numId w:val="43"/>
        </w:numPr>
        <w:spacing w:line="276" w:lineRule="auto"/>
        <w:ind w:left="1776"/>
        <w:contextualSpacing/>
        <w:jc w:val="both"/>
        <w:rPr>
          <w:rFonts w:asciiTheme="minorHAnsi" w:hAnsiTheme="minorHAnsi" w:cstheme="minorHAnsi"/>
          <w:sz w:val="24"/>
          <w:szCs w:val="24"/>
        </w:rPr>
      </w:pPr>
      <w:r w:rsidRPr="00316E9D">
        <w:rPr>
          <w:rFonts w:asciiTheme="minorHAnsi" w:hAnsiTheme="minorHAnsi" w:cstheme="minorHAnsi"/>
          <w:b/>
          <w:bCs/>
          <w:sz w:val="24"/>
          <w:szCs w:val="24"/>
        </w:rPr>
        <w:t>Seleção do mix de produtos:</w:t>
      </w:r>
      <w:r w:rsidRPr="00316E9D">
        <w:rPr>
          <w:rFonts w:asciiTheme="minorHAnsi" w:hAnsiTheme="minorHAnsi" w:cstheme="minorHAnsi"/>
          <w:sz w:val="24"/>
          <w:szCs w:val="24"/>
        </w:rPr>
        <w:t xml:space="preserve"> são os modelos do produto similar que serão considerados para a estimativa do volume produzido por unidade de tempo no equipamento considerado gargalo de produção. </w:t>
      </w:r>
      <w:r w:rsidRPr="00316E9D">
        <w:rPr>
          <w:rFonts w:asciiTheme="minorHAnsi" w:hAnsiTheme="minorHAnsi" w:cstheme="minorHAnsi"/>
          <w:b/>
          <w:bCs/>
          <w:sz w:val="24"/>
          <w:szCs w:val="24"/>
        </w:rPr>
        <w:t>As empresas deverão considerar o(s) modelo(s) de produto(s) mais eficiente(s), ou seja, aquele(s) modelo(s) produzido(s) pelo equipamento ou linha de produção em maior volume por unidade de tempo</w:t>
      </w:r>
      <w:r w:rsidRPr="00316E9D">
        <w:rPr>
          <w:rFonts w:asciiTheme="minorHAnsi" w:hAnsiTheme="minorHAnsi" w:cstheme="minorHAnsi"/>
          <w:sz w:val="24"/>
          <w:szCs w:val="24"/>
        </w:rPr>
        <w:t>, por exemplo, em metros por segundo, em toneladas por hora ou em peças por minuto.</w:t>
      </w:r>
    </w:p>
    <w:p w14:paraId="0113831A" w14:textId="77777777" w:rsidR="00547855" w:rsidRPr="00316E9D" w:rsidRDefault="00547855" w:rsidP="005A77DA">
      <w:pPr>
        <w:tabs>
          <w:tab w:val="num" w:pos="0"/>
        </w:tabs>
        <w:jc w:val="both"/>
        <w:rPr>
          <w:rFonts w:asciiTheme="minorHAnsi" w:hAnsiTheme="minorHAnsi" w:cstheme="minorHAnsi"/>
          <w:sz w:val="24"/>
        </w:rPr>
      </w:pPr>
    </w:p>
    <w:p w14:paraId="462E0280" w14:textId="0F88501A" w:rsidR="00174537" w:rsidRPr="00316E9D" w:rsidRDefault="00174537" w:rsidP="00174537">
      <w:pPr>
        <w:numPr>
          <w:ilvl w:val="1"/>
          <w:numId w:val="18"/>
        </w:numPr>
        <w:snapToGrid w:val="0"/>
        <w:jc w:val="both"/>
        <w:rPr>
          <w:rFonts w:asciiTheme="minorHAnsi" w:hAnsiTheme="minorHAnsi" w:cstheme="minorHAnsi"/>
          <w:strike/>
          <w:snapToGrid/>
          <w:sz w:val="24"/>
          <w:szCs w:val="24"/>
        </w:rPr>
      </w:pPr>
      <w:r w:rsidRPr="00316E9D">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316E9D"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316E9D"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316E9D">
        <w:rPr>
          <w:rFonts w:asciiTheme="minorHAnsi" w:hAnsiTheme="minorHAnsi" w:cstheme="minorHAnsi"/>
          <w:sz w:val="24"/>
        </w:rPr>
        <w:t xml:space="preserve">Caso a capacidade instalada </w:t>
      </w:r>
      <w:r w:rsidR="00EE536C" w:rsidRPr="00316E9D">
        <w:rPr>
          <w:rFonts w:asciiTheme="minorHAnsi" w:hAnsiTheme="minorHAnsi" w:cstheme="minorHAnsi"/>
          <w:sz w:val="24"/>
        </w:rPr>
        <w:t>seja comum a outros produtos além do similar doméstico, informar</w:t>
      </w:r>
      <w:r w:rsidR="001A3D11" w:rsidRPr="00316E9D">
        <w:rPr>
          <w:rFonts w:asciiTheme="minorHAnsi" w:hAnsiTheme="minorHAnsi" w:cstheme="minorHAnsi"/>
          <w:sz w:val="24"/>
        </w:rPr>
        <w:t xml:space="preserve">, no mesmo </w:t>
      </w:r>
      <w:r w:rsidR="001A3D11" w:rsidRPr="00316E9D">
        <w:rPr>
          <w:rFonts w:asciiTheme="minorHAnsi" w:hAnsiTheme="minorHAnsi" w:cstheme="minorHAnsi"/>
          <w:b/>
          <w:sz w:val="24"/>
        </w:rPr>
        <w:t xml:space="preserve">Apêndice </w:t>
      </w:r>
      <w:r w:rsidR="00640701" w:rsidRPr="00316E9D">
        <w:rPr>
          <w:rFonts w:asciiTheme="minorHAnsi" w:hAnsiTheme="minorHAnsi" w:cstheme="minorHAnsi"/>
          <w:b/>
          <w:sz w:val="24"/>
        </w:rPr>
        <w:t>I</w:t>
      </w:r>
      <w:r w:rsidR="0006596D" w:rsidRPr="00316E9D">
        <w:rPr>
          <w:rFonts w:asciiTheme="minorHAnsi" w:hAnsiTheme="minorHAnsi" w:cstheme="minorHAnsi"/>
          <w:b/>
          <w:sz w:val="24"/>
        </w:rPr>
        <w:t>V</w:t>
      </w:r>
      <w:r w:rsidR="001A3D11" w:rsidRPr="00316E9D">
        <w:rPr>
          <w:rFonts w:asciiTheme="minorHAnsi" w:hAnsiTheme="minorHAnsi" w:cstheme="minorHAnsi"/>
          <w:sz w:val="24"/>
        </w:rPr>
        <w:t>,</w:t>
      </w:r>
      <w:r w:rsidR="00EE536C" w:rsidRPr="00316E9D">
        <w:rPr>
          <w:rFonts w:asciiTheme="minorHAnsi" w:hAnsiTheme="minorHAnsi" w:cstheme="minorHAnsi"/>
          <w:sz w:val="24"/>
        </w:rPr>
        <w:t xml:space="preserve"> a </w:t>
      </w:r>
      <w:r w:rsidR="009A2060" w:rsidRPr="00316E9D">
        <w:rPr>
          <w:rFonts w:asciiTheme="minorHAnsi" w:hAnsiTheme="minorHAnsi" w:cstheme="minorHAnsi"/>
          <w:sz w:val="24"/>
        </w:rPr>
        <w:t>produção destes outros produtos,</w:t>
      </w:r>
      <w:r w:rsidR="00EE536C" w:rsidRPr="00316E9D">
        <w:rPr>
          <w:rFonts w:asciiTheme="minorHAnsi" w:hAnsiTheme="minorHAnsi" w:cstheme="minorHAnsi"/>
          <w:sz w:val="24"/>
        </w:rPr>
        <w:t xml:space="preserve"> </w:t>
      </w:r>
      <w:r w:rsidR="009A2060" w:rsidRPr="00316E9D">
        <w:rPr>
          <w:rFonts w:asciiTheme="minorHAnsi" w:hAnsiTheme="minorHAnsi" w:cstheme="minorHAnsi"/>
          <w:sz w:val="24"/>
        </w:rPr>
        <w:t>listando</w:t>
      </w:r>
      <w:r w:rsidR="00EE536C" w:rsidRPr="00316E9D">
        <w:rPr>
          <w:rFonts w:asciiTheme="minorHAnsi" w:hAnsiTheme="minorHAnsi" w:cstheme="minorHAnsi"/>
          <w:sz w:val="24"/>
        </w:rPr>
        <w:t>-os</w:t>
      </w:r>
      <w:r w:rsidR="009A2060" w:rsidRPr="00316E9D">
        <w:rPr>
          <w:rFonts w:asciiTheme="minorHAnsi" w:hAnsiTheme="minorHAnsi" w:cstheme="minorHAnsi"/>
          <w:sz w:val="24"/>
        </w:rPr>
        <w:t>.</w:t>
      </w:r>
      <w:r w:rsidR="001A3D11" w:rsidRPr="00316E9D">
        <w:rPr>
          <w:rFonts w:asciiTheme="minorHAnsi" w:hAnsiTheme="minorHAnsi" w:cstheme="minorHAnsi"/>
          <w:sz w:val="24"/>
        </w:rPr>
        <w:t xml:space="preserve"> Neste caso, informar a capacidade total de produção.</w:t>
      </w:r>
    </w:p>
    <w:p w14:paraId="655FD06E" w14:textId="77777777" w:rsidR="00EE536C" w:rsidRPr="00316E9D" w:rsidRDefault="00EE536C" w:rsidP="00EE536C">
      <w:pPr>
        <w:jc w:val="both"/>
        <w:rPr>
          <w:rFonts w:asciiTheme="minorHAnsi" w:hAnsiTheme="minorHAnsi" w:cstheme="minorHAnsi"/>
          <w:sz w:val="24"/>
        </w:rPr>
      </w:pPr>
    </w:p>
    <w:p w14:paraId="27CBF370" w14:textId="77777777" w:rsidR="00EC0796" w:rsidRPr="00316E9D"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316E9D">
        <w:rPr>
          <w:rFonts w:asciiTheme="minorHAnsi" w:hAnsiTheme="minorHAnsi" w:cstheme="minorHAnsi"/>
          <w:sz w:val="24"/>
        </w:rPr>
        <w:t>Caso a capacidade instalada</w:t>
      </w:r>
      <w:r w:rsidR="009A2060" w:rsidRPr="00316E9D">
        <w:rPr>
          <w:rFonts w:asciiTheme="minorHAnsi" w:hAnsiTheme="minorHAnsi" w:cstheme="minorHAnsi"/>
          <w:sz w:val="24"/>
        </w:rPr>
        <w:t xml:space="preserve"> </w:t>
      </w:r>
      <w:r w:rsidR="00C43C71" w:rsidRPr="00316E9D">
        <w:rPr>
          <w:rFonts w:asciiTheme="minorHAnsi" w:hAnsiTheme="minorHAnsi" w:cstheme="minorHAnsi"/>
          <w:sz w:val="24"/>
        </w:rPr>
        <w:t xml:space="preserve">tenha sido </w:t>
      </w:r>
      <w:r w:rsidR="001206E7" w:rsidRPr="00316E9D">
        <w:rPr>
          <w:rFonts w:asciiTheme="minorHAnsi" w:hAnsiTheme="minorHAnsi" w:cstheme="minorHAnsi"/>
          <w:sz w:val="24"/>
        </w:rPr>
        <w:t xml:space="preserve">alterada </w:t>
      </w:r>
      <w:r w:rsidR="00C43C71" w:rsidRPr="00316E9D">
        <w:rPr>
          <w:rFonts w:asciiTheme="minorHAnsi" w:hAnsiTheme="minorHAnsi" w:cstheme="minorHAnsi"/>
          <w:sz w:val="24"/>
        </w:rPr>
        <w:t xml:space="preserve">ao longo do </w:t>
      </w:r>
      <w:r w:rsidR="00E54A35" w:rsidRPr="00316E9D">
        <w:rPr>
          <w:rFonts w:asciiTheme="minorHAnsi" w:hAnsiTheme="minorHAnsi" w:cstheme="minorHAnsi"/>
          <w:sz w:val="24"/>
        </w:rPr>
        <w:t>período considerado</w:t>
      </w:r>
      <w:r w:rsidR="00B31D8E" w:rsidRPr="00316E9D">
        <w:rPr>
          <w:rFonts w:asciiTheme="minorHAnsi" w:hAnsiTheme="minorHAnsi" w:cstheme="minorHAnsi"/>
          <w:sz w:val="24"/>
        </w:rPr>
        <w:t>,</w:t>
      </w:r>
      <w:r w:rsidR="00E54A35" w:rsidRPr="00316E9D">
        <w:rPr>
          <w:rFonts w:asciiTheme="minorHAnsi" w:hAnsiTheme="minorHAnsi" w:cstheme="minorHAnsi"/>
          <w:sz w:val="24"/>
        </w:rPr>
        <w:t xml:space="preserve"> </w:t>
      </w:r>
      <w:r w:rsidR="00C43C71" w:rsidRPr="00316E9D">
        <w:rPr>
          <w:rFonts w:asciiTheme="minorHAnsi" w:hAnsiTheme="minorHAnsi" w:cstheme="minorHAnsi"/>
          <w:sz w:val="24"/>
        </w:rPr>
        <w:t>explicar em que</w:t>
      </w:r>
      <w:r w:rsidR="00586219" w:rsidRPr="00316E9D">
        <w:rPr>
          <w:rFonts w:asciiTheme="minorHAnsi" w:hAnsiTheme="minorHAnsi" w:cstheme="minorHAnsi"/>
          <w:sz w:val="24"/>
        </w:rPr>
        <w:t xml:space="preserve"> consistiu tal alteração</w:t>
      </w:r>
      <w:r w:rsidR="00B31D8E" w:rsidRPr="00316E9D">
        <w:rPr>
          <w:rFonts w:asciiTheme="minorHAnsi" w:hAnsiTheme="minorHAnsi" w:cstheme="minorHAnsi"/>
          <w:sz w:val="24"/>
        </w:rPr>
        <w:t>.</w:t>
      </w:r>
    </w:p>
    <w:p w14:paraId="5646E39B" w14:textId="77777777" w:rsidR="00B31D8E" w:rsidRPr="00316E9D" w:rsidRDefault="00B31D8E" w:rsidP="005A77DA">
      <w:pPr>
        <w:tabs>
          <w:tab w:val="num" w:pos="0"/>
        </w:tabs>
        <w:jc w:val="both"/>
        <w:rPr>
          <w:rFonts w:asciiTheme="minorHAnsi" w:hAnsiTheme="minorHAnsi" w:cstheme="minorHAnsi"/>
          <w:sz w:val="24"/>
        </w:rPr>
      </w:pPr>
    </w:p>
    <w:p w14:paraId="78969BEE" w14:textId="77777777" w:rsidR="00547855" w:rsidRPr="00316E9D" w:rsidRDefault="00B31D8E" w:rsidP="00F76F7B">
      <w:pPr>
        <w:numPr>
          <w:ilvl w:val="1"/>
          <w:numId w:val="18"/>
        </w:numPr>
        <w:tabs>
          <w:tab w:val="clear" w:pos="705"/>
          <w:tab w:val="num" w:pos="0"/>
        </w:tabs>
        <w:jc w:val="both"/>
        <w:rPr>
          <w:rFonts w:asciiTheme="minorHAnsi" w:hAnsiTheme="minorHAnsi" w:cstheme="minorHAnsi"/>
          <w:sz w:val="24"/>
        </w:rPr>
      </w:pPr>
      <w:r w:rsidRPr="00316E9D">
        <w:rPr>
          <w:rFonts w:asciiTheme="minorHAnsi" w:hAnsiTheme="minorHAnsi" w:cstheme="minorHAnsi"/>
          <w:sz w:val="24"/>
        </w:rPr>
        <w:t xml:space="preserve">Esclarecer pormenorizadamente como foi calculada </w:t>
      </w:r>
      <w:r w:rsidR="00A904F6" w:rsidRPr="00316E9D">
        <w:rPr>
          <w:rFonts w:asciiTheme="minorHAnsi" w:hAnsiTheme="minorHAnsi" w:cstheme="minorHAnsi"/>
          <w:sz w:val="24"/>
        </w:rPr>
        <w:t xml:space="preserve">a </w:t>
      </w:r>
      <w:r w:rsidRPr="00316E9D">
        <w:rPr>
          <w:rFonts w:asciiTheme="minorHAnsi" w:hAnsiTheme="minorHAnsi" w:cstheme="minorHAnsi"/>
          <w:sz w:val="24"/>
        </w:rPr>
        <w:t>capacidade efetiva.</w:t>
      </w:r>
    </w:p>
    <w:p w14:paraId="44E8E582" w14:textId="77777777" w:rsidR="00460823" w:rsidRPr="00316E9D" w:rsidRDefault="00460823" w:rsidP="005A77DA">
      <w:pPr>
        <w:tabs>
          <w:tab w:val="num" w:pos="0"/>
        </w:tabs>
        <w:jc w:val="both"/>
        <w:rPr>
          <w:rFonts w:asciiTheme="minorHAnsi" w:hAnsiTheme="minorHAnsi" w:cstheme="minorHAnsi"/>
          <w:sz w:val="24"/>
        </w:rPr>
      </w:pPr>
    </w:p>
    <w:p w14:paraId="35B9835E" w14:textId="77777777" w:rsidR="00547855" w:rsidRPr="00316E9D" w:rsidRDefault="00547855" w:rsidP="00F76F7B">
      <w:pPr>
        <w:numPr>
          <w:ilvl w:val="1"/>
          <w:numId w:val="18"/>
        </w:numPr>
        <w:tabs>
          <w:tab w:val="clear" w:pos="705"/>
          <w:tab w:val="num" w:pos="0"/>
        </w:tabs>
        <w:jc w:val="both"/>
        <w:rPr>
          <w:rFonts w:asciiTheme="minorHAnsi" w:hAnsiTheme="minorHAnsi" w:cstheme="minorHAnsi"/>
          <w:sz w:val="24"/>
        </w:rPr>
      </w:pPr>
      <w:r w:rsidRPr="00316E9D">
        <w:rPr>
          <w:rFonts w:asciiTheme="minorHAnsi" w:hAnsiTheme="minorHAnsi" w:cstheme="minorHAnsi"/>
          <w:sz w:val="24"/>
        </w:rPr>
        <w:t xml:space="preserve">Informar a ocorrência de eventuais paradas na produção, </w:t>
      </w:r>
      <w:r w:rsidR="00460823" w:rsidRPr="00316E9D">
        <w:rPr>
          <w:rFonts w:asciiTheme="minorHAnsi" w:hAnsiTheme="minorHAnsi" w:cstheme="minorHAnsi"/>
          <w:sz w:val="24"/>
        </w:rPr>
        <w:t xml:space="preserve">indicando </w:t>
      </w:r>
      <w:r w:rsidRPr="00316E9D">
        <w:rPr>
          <w:rFonts w:asciiTheme="minorHAnsi" w:hAnsiTheme="minorHAnsi" w:cstheme="minorHAnsi"/>
          <w:sz w:val="24"/>
        </w:rPr>
        <w:t xml:space="preserve">período, duração e sua motivação. </w:t>
      </w:r>
    </w:p>
    <w:p w14:paraId="28F19081" w14:textId="77777777" w:rsidR="00547855" w:rsidRPr="00316E9D" w:rsidRDefault="00547855" w:rsidP="00367671">
      <w:pPr>
        <w:jc w:val="both"/>
        <w:rPr>
          <w:rFonts w:asciiTheme="minorHAnsi" w:hAnsiTheme="minorHAnsi" w:cstheme="minorHAnsi"/>
          <w:sz w:val="24"/>
        </w:rPr>
      </w:pPr>
    </w:p>
    <w:p w14:paraId="56417928" w14:textId="77777777" w:rsidR="005A77DA" w:rsidRPr="00316E9D" w:rsidRDefault="005A77DA" w:rsidP="00367671">
      <w:pPr>
        <w:jc w:val="both"/>
        <w:rPr>
          <w:rFonts w:asciiTheme="minorHAnsi" w:hAnsiTheme="minorHAnsi" w:cstheme="minorHAnsi"/>
          <w:sz w:val="24"/>
        </w:rPr>
      </w:pPr>
    </w:p>
    <w:p w14:paraId="28D1DAA2" w14:textId="77777777" w:rsidR="00460823" w:rsidRPr="00316E9D" w:rsidRDefault="00460823" w:rsidP="005A77DA">
      <w:pPr>
        <w:pStyle w:val="Ttulo6"/>
        <w:rPr>
          <w:rFonts w:asciiTheme="minorHAnsi" w:hAnsiTheme="minorHAnsi" w:cstheme="minorHAnsi"/>
          <w:b w:val="0"/>
        </w:rPr>
      </w:pPr>
      <w:r w:rsidRPr="00316E9D">
        <w:rPr>
          <w:rFonts w:asciiTheme="minorHAnsi" w:hAnsiTheme="minorHAnsi" w:cstheme="minorHAnsi"/>
          <w:b w:val="0"/>
        </w:rPr>
        <w:t>3.</w:t>
      </w:r>
      <w:r w:rsidRPr="00316E9D">
        <w:rPr>
          <w:rFonts w:asciiTheme="minorHAnsi" w:hAnsiTheme="minorHAnsi" w:cstheme="minorHAnsi"/>
          <w:b w:val="0"/>
        </w:rPr>
        <w:tab/>
        <w:t xml:space="preserve">Estoques </w:t>
      </w:r>
    </w:p>
    <w:p w14:paraId="15BD504C" w14:textId="77777777" w:rsidR="00460823" w:rsidRPr="00316E9D" w:rsidRDefault="00460823" w:rsidP="00367671">
      <w:pPr>
        <w:jc w:val="both"/>
        <w:rPr>
          <w:rFonts w:asciiTheme="minorHAnsi" w:hAnsiTheme="minorHAnsi" w:cstheme="minorHAnsi"/>
          <w:sz w:val="24"/>
        </w:rPr>
      </w:pPr>
    </w:p>
    <w:p w14:paraId="1ABE261D" w14:textId="77777777" w:rsidR="00367671" w:rsidRPr="00316E9D" w:rsidRDefault="00367671" w:rsidP="005A77DA">
      <w:pPr>
        <w:numPr>
          <w:ilvl w:val="1"/>
          <w:numId w:val="19"/>
        </w:numPr>
        <w:jc w:val="both"/>
        <w:rPr>
          <w:rFonts w:asciiTheme="minorHAnsi" w:hAnsiTheme="minorHAnsi" w:cstheme="minorHAnsi"/>
          <w:sz w:val="24"/>
        </w:rPr>
      </w:pPr>
      <w:r w:rsidRPr="00316E9D">
        <w:rPr>
          <w:rFonts w:asciiTheme="minorHAnsi" w:hAnsiTheme="minorHAnsi" w:cstheme="minorHAnsi"/>
          <w:sz w:val="24"/>
        </w:rPr>
        <w:t xml:space="preserve">Informar os estoques, conforme </w:t>
      </w:r>
      <w:r w:rsidR="00707ED9" w:rsidRPr="00316E9D">
        <w:rPr>
          <w:rFonts w:asciiTheme="minorHAnsi" w:hAnsiTheme="minorHAnsi" w:cstheme="minorHAnsi"/>
          <w:sz w:val="24"/>
        </w:rPr>
        <w:t>tabela</w:t>
      </w:r>
      <w:r w:rsidRPr="00316E9D">
        <w:rPr>
          <w:rFonts w:asciiTheme="minorHAnsi" w:hAnsiTheme="minorHAnsi" w:cstheme="minorHAnsi"/>
          <w:sz w:val="24"/>
        </w:rPr>
        <w:t xml:space="preserve"> constante no </w:t>
      </w:r>
      <w:r w:rsidR="00353725" w:rsidRPr="00316E9D">
        <w:rPr>
          <w:rFonts w:asciiTheme="minorHAnsi" w:hAnsiTheme="minorHAnsi" w:cstheme="minorHAnsi"/>
          <w:b/>
          <w:bCs/>
          <w:sz w:val="24"/>
        </w:rPr>
        <w:t>Apêndice V</w:t>
      </w:r>
      <w:r w:rsidRPr="00316E9D">
        <w:rPr>
          <w:rFonts w:asciiTheme="minorHAnsi" w:hAnsiTheme="minorHAnsi" w:cstheme="minorHAnsi"/>
          <w:sz w:val="24"/>
        </w:rPr>
        <w:t>.</w:t>
      </w:r>
    </w:p>
    <w:p w14:paraId="0BC8EA59" w14:textId="77777777" w:rsidR="00537BE5" w:rsidRPr="00316E9D" w:rsidRDefault="00537BE5" w:rsidP="00367671">
      <w:pPr>
        <w:jc w:val="both"/>
        <w:rPr>
          <w:rFonts w:asciiTheme="minorHAnsi" w:hAnsiTheme="minorHAnsi" w:cstheme="minorHAnsi"/>
          <w:sz w:val="24"/>
        </w:rPr>
      </w:pPr>
    </w:p>
    <w:p w14:paraId="35D31A92" w14:textId="77777777" w:rsidR="00537BE5" w:rsidRPr="00316E9D" w:rsidRDefault="00537BE5" w:rsidP="005A77DA">
      <w:pPr>
        <w:numPr>
          <w:ilvl w:val="1"/>
          <w:numId w:val="19"/>
        </w:numPr>
        <w:jc w:val="both"/>
        <w:rPr>
          <w:rFonts w:asciiTheme="minorHAnsi" w:hAnsiTheme="minorHAnsi" w:cstheme="minorHAnsi"/>
          <w:sz w:val="24"/>
          <w:szCs w:val="24"/>
        </w:rPr>
      </w:pPr>
      <w:r w:rsidRPr="00316E9D">
        <w:rPr>
          <w:rFonts w:asciiTheme="minorHAnsi" w:hAnsiTheme="minorHAnsi" w:cstheme="minorHAnsi"/>
          <w:sz w:val="24"/>
        </w:rPr>
        <w:t xml:space="preserve">Apresentar as informações solicitadas </w:t>
      </w:r>
      <w:r w:rsidR="00C92AD3" w:rsidRPr="00316E9D">
        <w:rPr>
          <w:rFonts w:asciiTheme="minorHAnsi" w:hAnsiTheme="minorHAnsi" w:cstheme="minorHAnsi"/>
          <w:sz w:val="24"/>
        </w:rPr>
        <w:t>em</w:t>
      </w:r>
      <w:r w:rsidRPr="00316E9D">
        <w:rPr>
          <w:rFonts w:asciiTheme="minorHAnsi" w:hAnsiTheme="minorHAnsi" w:cstheme="minorHAnsi"/>
          <w:sz w:val="24"/>
        </w:rPr>
        <w:t xml:space="preserve"> </w:t>
      </w:r>
      <w:r w:rsidR="008413D8" w:rsidRPr="00316E9D">
        <w:rPr>
          <w:rFonts w:asciiTheme="minorHAnsi" w:hAnsiTheme="minorHAnsi" w:cstheme="minorHAnsi"/>
          <w:sz w:val="24"/>
        </w:rPr>
        <w:t>kg</w:t>
      </w:r>
      <w:r w:rsidR="00707ED9" w:rsidRPr="00316E9D">
        <w:rPr>
          <w:rFonts w:asciiTheme="minorHAnsi" w:hAnsiTheme="minorHAnsi" w:cstheme="minorHAnsi"/>
          <w:sz w:val="24"/>
          <w:szCs w:val="24"/>
        </w:rPr>
        <w:t xml:space="preserve"> </w:t>
      </w:r>
      <w:r w:rsidRPr="00316E9D">
        <w:rPr>
          <w:rFonts w:asciiTheme="minorHAnsi" w:hAnsiTheme="minorHAnsi" w:cstheme="minorHAnsi"/>
          <w:sz w:val="24"/>
          <w:szCs w:val="24"/>
        </w:rPr>
        <w:t>e</w:t>
      </w:r>
      <w:r w:rsidR="00460823" w:rsidRPr="00316E9D">
        <w:rPr>
          <w:rFonts w:asciiTheme="minorHAnsi" w:hAnsiTheme="minorHAnsi" w:cstheme="minorHAnsi"/>
          <w:sz w:val="24"/>
          <w:szCs w:val="24"/>
        </w:rPr>
        <w:t>, se for o caso, na</w:t>
      </w:r>
      <w:r w:rsidRPr="00316E9D">
        <w:rPr>
          <w:rFonts w:asciiTheme="minorHAnsi" w:hAnsiTheme="minorHAnsi" w:cstheme="minorHAnsi"/>
          <w:sz w:val="24"/>
          <w:szCs w:val="24"/>
        </w:rPr>
        <w:t xml:space="preserve"> unidade</w:t>
      </w:r>
      <w:r w:rsidR="00460823" w:rsidRPr="00316E9D">
        <w:rPr>
          <w:rFonts w:asciiTheme="minorHAnsi" w:hAnsiTheme="minorHAnsi" w:cstheme="minorHAnsi"/>
          <w:sz w:val="24"/>
          <w:szCs w:val="24"/>
        </w:rPr>
        <w:t xml:space="preserve"> de comercialização</w:t>
      </w:r>
      <w:r w:rsidRPr="00316E9D">
        <w:rPr>
          <w:rFonts w:asciiTheme="minorHAnsi" w:hAnsiTheme="minorHAnsi" w:cstheme="minorHAnsi"/>
          <w:sz w:val="24"/>
          <w:szCs w:val="24"/>
        </w:rPr>
        <w:t>, em planilhas separadas.</w:t>
      </w:r>
      <w:r w:rsidR="00707ED9" w:rsidRPr="00316E9D">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316E9D" w:rsidRDefault="00537BE5" w:rsidP="00367671">
      <w:pPr>
        <w:jc w:val="both"/>
        <w:rPr>
          <w:rFonts w:asciiTheme="minorHAnsi" w:hAnsiTheme="minorHAnsi" w:cstheme="minorHAnsi"/>
          <w:sz w:val="24"/>
          <w:szCs w:val="24"/>
        </w:rPr>
      </w:pPr>
    </w:p>
    <w:p w14:paraId="1EE121DD" w14:textId="77777777" w:rsidR="00537BE5" w:rsidRPr="00316E9D" w:rsidRDefault="00537BE5" w:rsidP="005A77DA">
      <w:pPr>
        <w:numPr>
          <w:ilvl w:val="1"/>
          <w:numId w:val="19"/>
        </w:numPr>
        <w:jc w:val="both"/>
        <w:rPr>
          <w:rFonts w:asciiTheme="minorHAnsi" w:hAnsiTheme="minorHAnsi" w:cstheme="minorHAnsi"/>
          <w:sz w:val="24"/>
          <w:szCs w:val="24"/>
        </w:rPr>
      </w:pPr>
      <w:r w:rsidRPr="00316E9D">
        <w:rPr>
          <w:rFonts w:asciiTheme="minorHAnsi" w:hAnsiTheme="minorHAnsi" w:cstheme="minorHAnsi"/>
          <w:sz w:val="24"/>
          <w:szCs w:val="24"/>
        </w:rPr>
        <w:t>Informar se há produção para esto</w:t>
      </w:r>
      <w:r w:rsidR="00460823" w:rsidRPr="00316E9D">
        <w:rPr>
          <w:rFonts w:asciiTheme="minorHAnsi" w:hAnsiTheme="minorHAnsi" w:cstheme="minorHAnsi"/>
          <w:sz w:val="24"/>
          <w:szCs w:val="24"/>
        </w:rPr>
        <w:t>que</w:t>
      </w:r>
      <w:r w:rsidRPr="00316E9D">
        <w:rPr>
          <w:rFonts w:asciiTheme="minorHAnsi" w:hAnsiTheme="minorHAnsi" w:cstheme="minorHAnsi"/>
          <w:sz w:val="24"/>
          <w:szCs w:val="24"/>
        </w:rPr>
        <w:t xml:space="preserve"> ou se somente contra pedido. Caso haja produção para esto</w:t>
      </w:r>
      <w:r w:rsidR="00460823" w:rsidRPr="00316E9D">
        <w:rPr>
          <w:rFonts w:asciiTheme="minorHAnsi" w:hAnsiTheme="minorHAnsi" w:cstheme="minorHAnsi"/>
          <w:sz w:val="24"/>
          <w:szCs w:val="24"/>
        </w:rPr>
        <w:t>que</w:t>
      </w:r>
      <w:r w:rsidRPr="00316E9D">
        <w:rPr>
          <w:rFonts w:asciiTheme="minorHAnsi" w:hAnsiTheme="minorHAnsi" w:cstheme="minorHAnsi"/>
          <w:sz w:val="24"/>
          <w:szCs w:val="24"/>
        </w:rPr>
        <w:t>, informar o nível de estoque considerado ideal.</w:t>
      </w:r>
    </w:p>
    <w:p w14:paraId="3DDCE6BD" w14:textId="77777777" w:rsidR="006714A8" w:rsidRPr="00316E9D" w:rsidRDefault="006714A8" w:rsidP="006714A8">
      <w:pPr>
        <w:pStyle w:val="PargrafodaLista"/>
        <w:rPr>
          <w:rFonts w:asciiTheme="minorHAnsi" w:hAnsiTheme="minorHAnsi" w:cstheme="minorHAnsi"/>
          <w:sz w:val="24"/>
          <w:szCs w:val="24"/>
        </w:rPr>
      </w:pPr>
    </w:p>
    <w:p w14:paraId="5E8CB720" w14:textId="77777777" w:rsidR="006714A8" w:rsidRPr="00316E9D" w:rsidRDefault="006714A8" w:rsidP="005A77DA">
      <w:pPr>
        <w:numPr>
          <w:ilvl w:val="1"/>
          <w:numId w:val="19"/>
        </w:numPr>
        <w:jc w:val="both"/>
        <w:rPr>
          <w:rFonts w:asciiTheme="minorHAnsi" w:hAnsiTheme="minorHAnsi" w:cstheme="minorHAnsi"/>
          <w:sz w:val="24"/>
          <w:szCs w:val="24"/>
        </w:rPr>
      </w:pPr>
      <w:r w:rsidRPr="00316E9D">
        <w:rPr>
          <w:rFonts w:asciiTheme="minorHAnsi" w:hAnsiTheme="minorHAnsi" w:cstheme="minorHAnsi"/>
          <w:sz w:val="24"/>
          <w:szCs w:val="24"/>
        </w:rPr>
        <w:t xml:space="preserve">Caso a empresa entender que, em razão das importações alegadamente a preços de dumping o </w:t>
      </w:r>
      <w:r w:rsidRPr="00316E9D">
        <w:rPr>
          <w:rFonts w:asciiTheme="minorHAnsi" w:hAnsiTheme="minorHAnsi" w:cstheme="minorHAnsi"/>
          <w:sz w:val="24"/>
          <w:szCs w:val="24"/>
        </w:rPr>
        <w:lastRenderedPageBreak/>
        <w:t xml:space="preserve">prazo de permanência em estoque do produto similar doméstico venha aumentando, preencher a tabela constante do </w:t>
      </w:r>
      <w:r w:rsidRPr="00316E9D">
        <w:rPr>
          <w:rFonts w:asciiTheme="minorHAnsi" w:hAnsiTheme="minorHAnsi" w:cstheme="minorHAnsi"/>
          <w:b/>
          <w:sz w:val="24"/>
          <w:szCs w:val="24"/>
        </w:rPr>
        <w:t xml:space="preserve">Apêndice </w:t>
      </w:r>
      <w:r w:rsidR="00C44846" w:rsidRPr="00316E9D">
        <w:rPr>
          <w:rFonts w:asciiTheme="minorHAnsi" w:hAnsiTheme="minorHAnsi" w:cstheme="minorHAnsi"/>
          <w:b/>
          <w:sz w:val="24"/>
          <w:szCs w:val="24"/>
        </w:rPr>
        <w:t>V</w:t>
      </w:r>
      <w:r w:rsidR="0006596D" w:rsidRPr="00316E9D">
        <w:rPr>
          <w:rFonts w:asciiTheme="minorHAnsi" w:hAnsiTheme="minorHAnsi" w:cstheme="minorHAnsi"/>
          <w:b/>
          <w:sz w:val="24"/>
          <w:szCs w:val="24"/>
        </w:rPr>
        <w:t>I</w:t>
      </w:r>
      <w:r w:rsidR="00321560" w:rsidRPr="00316E9D">
        <w:rPr>
          <w:rFonts w:asciiTheme="minorHAnsi" w:hAnsiTheme="minorHAnsi" w:cstheme="minorHAnsi"/>
          <w:b/>
          <w:sz w:val="24"/>
          <w:szCs w:val="24"/>
        </w:rPr>
        <w:t>.</w:t>
      </w:r>
    </w:p>
    <w:p w14:paraId="575A37FE" w14:textId="77777777" w:rsidR="00537BE5" w:rsidRPr="00316E9D" w:rsidRDefault="00537BE5" w:rsidP="00367671">
      <w:pPr>
        <w:jc w:val="both"/>
        <w:rPr>
          <w:rFonts w:asciiTheme="minorHAnsi" w:hAnsiTheme="minorHAnsi" w:cstheme="minorHAnsi"/>
          <w:sz w:val="24"/>
          <w:szCs w:val="24"/>
        </w:rPr>
      </w:pPr>
    </w:p>
    <w:p w14:paraId="3B22DE4B" w14:textId="77777777" w:rsidR="00367671" w:rsidRPr="00316E9D" w:rsidRDefault="00367671" w:rsidP="00367671">
      <w:pPr>
        <w:jc w:val="both"/>
        <w:rPr>
          <w:rFonts w:asciiTheme="minorHAnsi" w:hAnsiTheme="minorHAnsi" w:cstheme="minorHAnsi"/>
          <w:sz w:val="24"/>
          <w:highlight w:val="yellow"/>
        </w:rPr>
      </w:pPr>
    </w:p>
    <w:p w14:paraId="43B6C6FA" w14:textId="77777777" w:rsidR="009748BB" w:rsidRPr="00316E9D" w:rsidRDefault="00460823" w:rsidP="00A904F6">
      <w:pPr>
        <w:pStyle w:val="Ttulo6"/>
        <w:rPr>
          <w:rFonts w:asciiTheme="minorHAnsi" w:hAnsiTheme="minorHAnsi" w:cstheme="minorHAnsi"/>
          <w:b w:val="0"/>
        </w:rPr>
      </w:pPr>
      <w:r w:rsidRPr="00316E9D">
        <w:rPr>
          <w:rFonts w:asciiTheme="minorHAnsi" w:hAnsiTheme="minorHAnsi" w:cstheme="minorHAnsi"/>
          <w:b w:val="0"/>
        </w:rPr>
        <w:t>4.</w:t>
      </w:r>
      <w:r w:rsidRPr="00316E9D">
        <w:rPr>
          <w:rFonts w:asciiTheme="minorHAnsi" w:hAnsiTheme="minorHAnsi" w:cstheme="minorHAnsi"/>
          <w:b w:val="0"/>
        </w:rPr>
        <w:tab/>
      </w:r>
      <w:r w:rsidR="009748BB" w:rsidRPr="00316E9D">
        <w:rPr>
          <w:rFonts w:asciiTheme="minorHAnsi" w:hAnsiTheme="minorHAnsi" w:cstheme="minorHAnsi"/>
          <w:b w:val="0"/>
        </w:rPr>
        <w:t>Demonstrações de Resultado</w:t>
      </w:r>
    </w:p>
    <w:p w14:paraId="55FC3598" w14:textId="77777777" w:rsidR="009748BB" w:rsidRPr="00316E9D" w:rsidRDefault="009748BB" w:rsidP="00367671">
      <w:pPr>
        <w:jc w:val="both"/>
        <w:rPr>
          <w:rFonts w:asciiTheme="minorHAnsi" w:hAnsiTheme="minorHAnsi" w:cstheme="minorHAnsi"/>
          <w:sz w:val="24"/>
        </w:rPr>
      </w:pPr>
    </w:p>
    <w:p w14:paraId="47A0DAB7" w14:textId="77777777" w:rsidR="00ED34F9" w:rsidRPr="00316E9D" w:rsidRDefault="00A607BF" w:rsidP="005A77DA">
      <w:pPr>
        <w:numPr>
          <w:ilvl w:val="1"/>
          <w:numId w:val="20"/>
        </w:numPr>
        <w:jc w:val="both"/>
        <w:rPr>
          <w:rFonts w:asciiTheme="minorHAnsi" w:hAnsiTheme="minorHAnsi" w:cstheme="minorHAnsi"/>
          <w:sz w:val="24"/>
        </w:rPr>
      </w:pPr>
      <w:r w:rsidRPr="00316E9D">
        <w:rPr>
          <w:rFonts w:asciiTheme="minorHAnsi" w:hAnsiTheme="minorHAnsi" w:cstheme="minorHAnsi"/>
          <w:sz w:val="24"/>
        </w:rPr>
        <w:t>Apresentar demonstra</w:t>
      </w:r>
      <w:r w:rsidR="00460823" w:rsidRPr="00316E9D">
        <w:rPr>
          <w:rFonts w:asciiTheme="minorHAnsi" w:hAnsiTheme="minorHAnsi" w:cstheme="minorHAnsi"/>
          <w:sz w:val="24"/>
        </w:rPr>
        <w:t>ção</w:t>
      </w:r>
      <w:r w:rsidRPr="00316E9D">
        <w:rPr>
          <w:rFonts w:asciiTheme="minorHAnsi" w:hAnsiTheme="minorHAnsi" w:cstheme="minorHAnsi"/>
          <w:sz w:val="24"/>
        </w:rPr>
        <w:t xml:space="preserve"> de resultado relativo às vendas no mercado interno </w:t>
      </w:r>
      <w:r w:rsidR="00C92AD3" w:rsidRPr="00316E9D">
        <w:rPr>
          <w:rFonts w:asciiTheme="minorHAnsi" w:hAnsiTheme="minorHAnsi" w:cstheme="minorHAnsi"/>
          <w:sz w:val="24"/>
        </w:rPr>
        <w:t>d</w:t>
      </w:r>
      <w:r w:rsidR="00E93309" w:rsidRPr="00316E9D">
        <w:rPr>
          <w:rFonts w:asciiTheme="minorHAnsi" w:hAnsiTheme="minorHAnsi" w:cstheme="minorHAnsi"/>
          <w:sz w:val="24"/>
        </w:rPr>
        <w:t>o produto similar de fabricação própria</w:t>
      </w:r>
      <w:r w:rsidR="003B66A4" w:rsidRPr="00316E9D">
        <w:rPr>
          <w:rFonts w:asciiTheme="minorHAnsi" w:hAnsiTheme="minorHAnsi" w:cstheme="minorHAnsi"/>
          <w:sz w:val="24"/>
        </w:rPr>
        <w:t>,</w:t>
      </w:r>
      <w:r w:rsidR="00C92AD3" w:rsidRPr="00316E9D">
        <w:rPr>
          <w:rFonts w:asciiTheme="minorHAnsi" w:hAnsiTheme="minorHAnsi" w:cstheme="minorHAnsi"/>
          <w:sz w:val="24"/>
        </w:rPr>
        <w:t xml:space="preserve"> </w:t>
      </w:r>
      <w:r w:rsidRPr="00316E9D">
        <w:rPr>
          <w:rFonts w:asciiTheme="minorHAnsi" w:hAnsiTheme="minorHAnsi" w:cstheme="minorHAnsi"/>
          <w:sz w:val="24"/>
        </w:rPr>
        <w:t xml:space="preserve">conforme </w:t>
      </w:r>
      <w:r w:rsidR="00E93309" w:rsidRPr="00316E9D">
        <w:rPr>
          <w:rFonts w:asciiTheme="minorHAnsi" w:hAnsiTheme="minorHAnsi" w:cstheme="minorHAnsi"/>
          <w:sz w:val="24"/>
        </w:rPr>
        <w:t>a tabela</w:t>
      </w:r>
      <w:r w:rsidRPr="00316E9D">
        <w:rPr>
          <w:rFonts w:asciiTheme="minorHAnsi" w:hAnsiTheme="minorHAnsi" w:cstheme="minorHAnsi"/>
          <w:sz w:val="24"/>
        </w:rPr>
        <w:t xml:space="preserve"> constante do </w:t>
      </w:r>
      <w:r w:rsidR="00C44846" w:rsidRPr="00316E9D">
        <w:rPr>
          <w:rFonts w:asciiTheme="minorHAnsi" w:hAnsiTheme="minorHAnsi" w:cstheme="minorHAnsi"/>
          <w:b/>
          <w:bCs/>
          <w:sz w:val="24"/>
        </w:rPr>
        <w:t>Apêndice V</w:t>
      </w:r>
      <w:r w:rsidR="0006596D" w:rsidRPr="00316E9D">
        <w:rPr>
          <w:rFonts w:asciiTheme="minorHAnsi" w:hAnsiTheme="minorHAnsi" w:cstheme="minorHAnsi"/>
          <w:b/>
          <w:bCs/>
          <w:sz w:val="24"/>
        </w:rPr>
        <w:t>I</w:t>
      </w:r>
      <w:r w:rsidR="00321560" w:rsidRPr="00316E9D">
        <w:rPr>
          <w:rFonts w:asciiTheme="minorHAnsi" w:hAnsiTheme="minorHAnsi" w:cstheme="minorHAnsi"/>
          <w:b/>
          <w:bCs/>
          <w:sz w:val="24"/>
        </w:rPr>
        <w:t>I</w:t>
      </w:r>
      <w:r w:rsidRPr="00316E9D">
        <w:rPr>
          <w:rFonts w:asciiTheme="minorHAnsi" w:hAnsiTheme="minorHAnsi" w:cstheme="minorHAnsi"/>
          <w:sz w:val="24"/>
        </w:rPr>
        <w:t xml:space="preserve">. </w:t>
      </w:r>
    </w:p>
    <w:p w14:paraId="00F377CD" w14:textId="77777777" w:rsidR="00C92AD3" w:rsidRPr="00316E9D" w:rsidRDefault="00C92AD3" w:rsidP="00C92AD3">
      <w:pPr>
        <w:jc w:val="both"/>
        <w:rPr>
          <w:rFonts w:asciiTheme="minorHAnsi" w:hAnsiTheme="minorHAnsi" w:cstheme="minorHAnsi"/>
          <w:sz w:val="24"/>
        </w:rPr>
      </w:pPr>
    </w:p>
    <w:p w14:paraId="1747945E" w14:textId="77777777" w:rsidR="00C92AD3" w:rsidRPr="00316E9D" w:rsidRDefault="00C92AD3" w:rsidP="005A77DA">
      <w:pPr>
        <w:numPr>
          <w:ilvl w:val="1"/>
          <w:numId w:val="20"/>
        </w:numPr>
        <w:jc w:val="both"/>
        <w:rPr>
          <w:rFonts w:asciiTheme="minorHAnsi" w:hAnsiTheme="minorHAnsi" w:cstheme="minorHAnsi"/>
          <w:sz w:val="24"/>
        </w:rPr>
      </w:pPr>
      <w:r w:rsidRPr="00316E9D">
        <w:rPr>
          <w:rFonts w:asciiTheme="minorHAnsi" w:hAnsiTheme="minorHAnsi" w:cstheme="minorHAnsi"/>
          <w:sz w:val="24"/>
        </w:rPr>
        <w:t>Apresentar demonstra</w:t>
      </w:r>
      <w:r w:rsidR="00A845A3" w:rsidRPr="00316E9D">
        <w:rPr>
          <w:rFonts w:asciiTheme="minorHAnsi" w:hAnsiTheme="minorHAnsi" w:cstheme="minorHAnsi"/>
          <w:sz w:val="24"/>
        </w:rPr>
        <w:t>ção</w:t>
      </w:r>
      <w:r w:rsidRPr="00316E9D">
        <w:rPr>
          <w:rFonts w:asciiTheme="minorHAnsi" w:hAnsiTheme="minorHAnsi" w:cstheme="minorHAnsi"/>
          <w:sz w:val="24"/>
        </w:rPr>
        <w:t xml:space="preserve"> de resultado relativo </w:t>
      </w:r>
      <w:r w:rsidR="00D82642" w:rsidRPr="00316E9D">
        <w:rPr>
          <w:rFonts w:asciiTheme="minorHAnsi" w:hAnsiTheme="minorHAnsi" w:cstheme="minorHAnsi"/>
          <w:sz w:val="24"/>
        </w:rPr>
        <w:t xml:space="preserve">às exportações </w:t>
      </w:r>
      <w:r w:rsidRPr="00316E9D">
        <w:rPr>
          <w:rFonts w:asciiTheme="minorHAnsi" w:hAnsiTheme="minorHAnsi" w:cstheme="minorHAnsi"/>
          <w:sz w:val="24"/>
        </w:rPr>
        <w:t xml:space="preserve">de </w:t>
      </w:r>
      <w:r w:rsidR="00E93309" w:rsidRPr="00316E9D">
        <w:rPr>
          <w:rFonts w:asciiTheme="minorHAnsi" w:hAnsiTheme="minorHAnsi" w:cstheme="minorHAnsi"/>
          <w:sz w:val="24"/>
        </w:rPr>
        <w:t>produto similar</w:t>
      </w:r>
      <w:r w:rsidR="003B5880" w:rsidRPr="00316E9D">
        <w:rPr>
          <w:rFonts w:asciiTheme="minorHAnsi" w:hAnsiTheme="minorHAnsi" w:cstheme="minorHAnsi"/>
          <w:sz w:val="24"/>
        </w:rPr>
        <w:t xml:space="preserve"> de fabricação própria</w:t>
      </w:r>
      <w:r w:rsidR="00A845A3" w:rsidRPr="00316E9D">
        <w:rPr>
          <w:rFonts w:asciiTheme="minorHAnsi" w:hAnsiTheme="minorHAnsi" w:cstheme="minorHAnsi"/>
          <w:sz w:val="24"/>
        </w:rPr>
        <w:t xml:space="preserve">, conforme </w:t>
      </w:r>
      <w:r w:rsidR="00E93309" w:rsidRPr="00316E9D">
        <w:rPr>
          <w:rFonts w:asciiTheme="minorHAnsi" w:hAnsiTheme="minorHAnsi" w:cstheme="minorHAnsi"/>
          <w:sz w:val="24"/>
        </w:rPr>
        <w:t>tabela</w:t>
      </w:r>
      <w:r w:rsidR="00A845A3" w:rsidRPr="00316E9D">
        <w:rPr>
          <w:rFonts w:asciiTheme="minorHAnsi" w:hAnsiTheme="minorHAnsi" w:cstheme="minorHAnsi"/>
          <w:sz w:val="24"/>
        </w:rPr>
        <w:t xml:space="preserve"> constante do </w:t>
      </w:r>
      <w:r w:rsidR="00840B56" w:rsidRPr="00316E9D">
        <w:rPr>
          <w:rFonts w:asciiTheme="minorHAnsi" w:hAnsiTheme="minorHAnsi" w:cstheme="minorHAnsi"/>
          <w:b/>
          <w:bCs/>
          <w:sz w:val="24"/>
        </w:rPr>
        <w:t xml:space="preserve">Apêndice </w:t>
      </w:r>
      <w:r w:rsidR="00D93A6E" w:rsidRPr="00316E9D">
        <w:rPr>
          <w:rFonts w:asciiTheme="minorHAnsi" w:hAnsiTheme="minorHAnsi" w:cstheme="minorHAnsi"/>
          <w:b/>
          <w:bCs/>
          <w:sz w:val="24"/>
        </w:rPr>
        <w:t>V</w:t>
      </w:r>
      <w:r w:rsidR="0006596D" w:rsidRPr="00316E9D">
        <w:rPr>
          <w:rFonts w:asciiTheme="minorHAnsi" w:hAnsiTheme="minorHAnsi" w:cstheme="minorHAnsi"/>
          <w:b/>
          <w:bCs/>
          <w:sz w:val="24"/>
        </w:rPr>
        <w:t>I</w:t>
      </w:r>
      <w:r w:rsidR="00D93A6E" w:rsidRPr="00316E9D">
        <w:rPr>
          <w:rFonts w:asciiTheme="minorHAnsi" w:hAnsiTheme="minorHAnsi" w:cstheme="minorHAnsi"/>
          <w:b/>
          <w:bCs/>
          <w:sz w:val="24"/>
        </w:rPr>
        <w:t>I</w:t>
      </w:r>
      <w:r w:rsidR="00C44846" w:rsidRPr="00316E9D">
        <w:rPr>
          <w:rFonts w:asciiTheme="minorHAnsi" w:hAnsiTheme="minorHAnsi" w:cstheme="minorHAnsi"/>
          <w:b/>
          <w:bCs/>
          <w:sz w:val="24"/>
        </w:rPr>
        <w:t>I</w:t>
      </w:r>
      <w:r w:rsidRPr="00316E9D">
        <w:rPr>
          <w:rFonts w:asciiTheme="minorHAnsi" w:hAnsiTheme="minorHAnsi" w:cstheme="minorHAnsi"/>
          <w:sz w:val="24"/>
        </w:rPr>
        <w:t>.</w:t>
      </w:r>
    </w:p>
    <w:p w14:paraId="3013AA06" w14:textId="77777777" w:rsidR="008B0B23" w:rsidRPr="00316E9D" w:rsidRDefault="008B0B23" w:rsidP="008B0B23">
      <w:pPr>
        <w:jc w:val="both"/>
        <w:rPr>
          <w:rFonts w:asciiTheme="minorHAnsi" w:hAnsiTheme="minorHAnsi" w:cstheme="minorHAnsi"/>
          <w:sz w:val="24"/>
        </w:rPr>
      </w:pPr>
    </w:p>
    <w:p w14:paraId="7D6E7F48" w14:textId="77777777" w:rsidR="008B0B23" w:rsidRPr="00316E9D" w:rsidRDefault="008B0B23" w:rsidP="005A77DA">
      <w:pPr>
        <w:numPr>
          <w:ilvl w:val="1"/>
          <w:numId w:val="20"/>
        </w:numPr>
        <w:jc w:val="both"/>
        <w:rPr>
          <w:rFonts w:asciiTheme="minorHAnsi" w:hAnsiTheme="minorHAnsi" w:cstheme="minorHAnsi"/>
          <w:sz w:val="24"/>
        </w:rPr>
      </w:pPr>
      <w:r w:rsidRPr="00316E9D">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316E9D" w:rsidRDefault="00127C0E" w:rsidP="00127C0E">
      <w:pPr>
        <w:pStyle w:val="PargrafodaLista"/>
        <w:rPr>
          <w:rFonts w:asciiTheme="minorHAnsi" w:hAnsiTheme="minorHAnsi" w:cstheme="minorHAnsi"/>
          <w:sz w:val="24"/>
        </w:rPr>
      </w:pPr>
    </w:p>
    <w:p w14:paraId="49473AD4" w14:textId="77777777" w:rsidR="00127C0E" w:rsidRPr="00316E9D" w:rsidRDefault="00127C0E" w:rsidP="005A77DA">
      <w:pPr>
        <w:numPr>
          <w:ilvl w:val="1"/>
          <w:numId w:val="20"/>
        </w:numPr>
        <w:jc w:val="both"/>
        <w:rPr>
          <w:rFonts w:asciiTheme="minorHAnsi" w:hAnsiTheme="minorHAnsi" w:cstheme="minorHAnsi"/>
          <w:sz w:val="24"/>
        </w:rPr>
      </w:pPr>
      <w:r w:rsidRPr="00316E9D">
        <w:rPr>
          <w:rFonts w:asciiTheme="minorHAnsi" w:hAnsiTheme="minorHAnsi" w:cstheme="minorHAnsi"/>
          <w:sz w:val="24"/>
        </w:rPr>
        <w:t>Apresentar demonstração de resultado relativo às revendas</w:t>
      </w:r>
      <w:r w:rsidR="003B66A4" w:rsidRPr="00316E9D">
        <w:rPr>
          <w:rFonts w:asciiTheme="minorHAnsi" w:hAnsiTheme="minorHAnsi" w:cstheme="minorHAnsi"/>
          <w:sz w:val="24"/>
        </w:rPr>
        <w:t>, no mercado interno e externo,</w:t>
      </w:r>
      <w:r w:rsidRPr="00316E9D">
        <w:rPr>
          <w:rFonts w:asciiTheme="minorHAnsi" w:hAnsiTheme="minorHAnsi" w:cstheme="minorHAnsi"/>
          <w:sz w:val="24"/>
        </w:rPr>
        <w:t xml:space="preserve"> de produtos importados ou adquiridos no mercado brasileiro, conforme tabela constante do </w:t>
      </w:r>
      <w:r w:rsidRPr="00316E9D">
        <w:rPr>
          <w:rFonts w:asciiTheme="minorHAnsi" w:hAnsiTheme="minorHAnsi" w:cstheme="minorHAnsi"/>
          <w:b/>
          <w:sz w:val="24"/>
        </w:rPr>
        <w:t>Apêndice</w:t>
      </w:r>
      <w:r w:rsidR="00321560" w:rsidRPr="00316E9D">
        <w:rPr>
          <w:rFonts w:asciiTheme="minorHAnsi" w:hAnsiTheme="minorHAnsi" w:cstheme="minorHAnsi"/>
          <w:b/>
          <w:sz w:val="24"/>
        </w:rPr>
        <w:t xml:space="preserve"> </w:t>
      </w:r>
      <w:r w:rsidR="006B7A1F" w:rsidRPr="00316E9D">
        <w:rPr>
          <w:rFonts w:asciiTheme="minorHAnsi" w:hAnsiTheme="minorHAnsi" w:cstheme="minorHAnsi"/>
          <w:b/>
          <w:sz w:val="24"/>
        </w:rPr>
        <w:t>I</w:t>
      </w:r>
      <w:r w:rsidR="0006596D" w:rsidRPr="00316E9D">
        <w:rPr>
          <w:rFonts w:asciiTheme="minorHAnsi" w:hAnsiTheme="minorHAnsi" w:cstheme="minorHAnsi"/>
          <w:b/>
          <w:sz w:val="24"/>
        </w:rPr>
        <w:t>X</w:t>
      </w:r>
      <w:r w:rsidR="00321560" w:rsidRPr="00316E9D">
        <w:rPr>
          <w:rFonts w:asciiTheme="minorHAnsi" w:hAnsiTheme="minorHAnsi" w:cstheme="minorHAnsi"/>
          <w:b/>
          <w:sz w:val="24"/>
        </w:rPr>
        <w:t>.</w:t>
      </w:r>
      <w:r w:rsidRPr="00316E9D">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316E9D" w:rsidRDefault="00A607BF" w:rsidP="00367671">
      <w:pPr>
        <w:jc w:val="both"/>
        <w:rPr>
          <w:rFonts w:asciiTheme="minorHAnsi" w:hAnsiTheme="minorHAnsi" w:cstheme="minorHAnsi"/>
          <w:sz w:val="24"/>
        </w:rPr>
      </w:pPr>
    </w:p>
    <w:p w14:paraId="7E30F7C1" w14:textId="77777777" w:rsidR="00B25C37" w:rsidRPr="00316E9D" w:rsidRDefault="00B25C37" w:rsidP="00367671">
      <w:pPr>
        <w:jc w:val="both"/>
        <w:rPr>
          <w:rFonts w:asciiTheme="minorHAnsi" w:hAnsiTheme="minorHAnsi" w:cstheme="minorHAnsi"/>
          <w:sz w:val="24"/>
        </w:rPr>
      </w:pPr>
    </w:p>
    <w:p w14:paraId="379D9DA7" w14:textId="77777777" w:rsidR="00367671" w:rsidRPr="00316E9D" w:rsidRDefault="00E11416" w:rsidP="00367671">
      <w:pPr>
        <w:pStyle w:val="Ttulo7"/>
        <w:numPr>
          <w:ilvl w:val="0"/>
          <w:numId w:val="0"/>
        </w:numPr>
        <w:rPr>
          <w:rFonts w:asciiTheme="minorHAnsi" w:hAnsiTheme="minorHAnsi" w:cstheme="minorHAnsi"/>
          <w:b w:val="0"/>
        </w:rPr>
      </w:pPr>
      <w:r w:rsidRPr="00316E9D">
        <w:rPr>
          <w:rFonts w:asciiTheme="minorHAnsi" w:hAnsiTheme="minorHAnsi" w:cstheme="minorHAnsi"/>
          <w:b w:val="0"/>
        </w:rPr>
        <w:t>5.</w:t>
      </w:r>
      <w:r w:rsidR="00367671" w:rsidRPr="00316E9D">
        <w:rPr>
          <w:rFonts w:asciiTheme="minorHAnsi" w:hAnsiTheme="minorHAnsi" w:cstheme="minorHAnsi"/>
          <w:b w:val="0"/>
        </w:rPr>
        <w:tab/>
        <w:t>Emprego</w:t>
      </w:r>
      <w:r w:rsidRPr="00316E9D">
        <w:rPr>
          <w:rFonts w:asciiTheme="minorHAnsi" w:hAnsiTheme="minorHAnsi" w:cstheme="minorHAnsi"/>
          <w:b w:val="0"/>
        </w:rPr>
        <w:t>,</w:t>
      </w:r>
      <w:r w:rsidR="00367671" w:rsidRPr="00316E9D">
        <w:rPr>
          <w:rFonts w:asciiTheme="minorHAnsi" w:hAnsiTheme="minorHAnsi" w:cstheme="minorHAnsi"/>
          <w:b w:val="0"/>
        </w:rPr>
        <w:t xml:space="preserve"> Massa Salarial</w:t>
      </w:r>
      <w:r w:rsidRPr="00316E9D">
        <w:rPr>
          <w:rFonts w:asciiTheme="minorHAnsi" w:hAnsiTheme="minorHAnsi" w:cstheme="minorHAnsi"/>
          <w:b w:val="0"/>
        </w:rPr>
        <w:t xml:space="preserve"> e Salário</w:t>
      </w:r>
    </w:p>
    <w:p w14:paraId="34B5D0EE" w14:textId="77777777" w:rsidR="00367671" w:rsidRPr="00316E9D" w:rsidRDefault="00367671" w:rsidP="00367671">
      <w:pPr>
        <w:ind w:right="-113"/>
        <w:rPr>
          <w:rFonts w:asciiTheme="minorHAnsi" w:hAnsiTheme="minorHAnsi" w:cstheme="minorHAnsi"/>
          <w:sz w:val="24"/>
        </w:rPr>
      </w:pPr>
    </w:p>
    <w:p w14:paraId="3E1D1C51" w14:textId="77777777" w:rsidR="005A71BE" w:rsidRPr="00316E9D" w:rsidRDefault="00367671" w:rsidP="00CA71A8">
      <w:pPr>
        <w:numPr>
          <w:ilvl w:val="1"/>
          <w:numId w:val="23"/>
        </w:numPr>
        <w:jc w:val="both"/>
        <w:rPr>
          <w:rFonts w:asciiTheme="minorHAnsi" w:hAnsiTheme="minorHAnsi" w:cstheme="minorHAnsi"/>
          <w:sz w:val="24"/>
        </w:rPr>
      </w:pPr>
      <w:r w:rsidRPr="00316E9D">
        <w:rPr>
          <w:rFonts w:asciiTheme="minorHAnsi" w:hAnsiTheme="minorHAnsi" w:cstheme="minorHAnsi"/>
          <w:sz w:val="24"/>
        </w:rPr>
        <w:t xml:space="preserve">Informar, conforme </w:t>
      </w:r>
      <w:r w:rsidR="003E34C6" w:rsidRPr="00316E9D">
        <w:rPr>
          <w:rFonts w:asciiTheme="minorHAnsi" w:hAnsiTheme="minorHAnsi" w:cstheme="minorHAnsi"/>
          <w:sz w:val="24"/>
        </w:rPr>
        <w:t>tabelas</w:t>
      </w:r>
      <w:r w:rsidRPr="00316E9D">
        <w:rPr>
          <w:rFonts w:asciiTheme="minorHAnsi" w:hAnsiTheme="minorHAnsi" w:cstheme="minorHAnsi"/>
          <w:sz w:val="24"/>
        </w:rPr>
        <w:t xml:space="preserve"> constantes nos </w:t>
      </w:r>
      <w:r w:rsidR="00840B56" w:rsidRPr="00316E9D">
        <w:rPr>
          <w:rFonts w:asciiTheme="minorHAnsi" w:hAnsiTheme="minorHAnsi" w:cstheme="minorHAnsi"/>
          <w:b/>
          <w:bCs/>
          <w:sz w:val="24"/>
        </w:rPr>
        <w:t xml:space="preserve">Apêndices </w:t>
      </w:r>
      <w:r w:rsidR="006B7A1F" w:rsidRPr="00316E9D">
        <w:rPr>
          <w:rFonts w:asciiTheme="minorHAnsi" w:hAnsiTheme="minorHAnsi" w:cstheme="minorHAnsi"/>
          <w:b/>
          <w:bCs/>
          <w:sz w:val="24"/>
        </w:rPr>
        <w:t>X</w:t>
      </w:r>
      <w:r w:rsidR="00321560" w:rsidRPr="00316E9D">
        <w:rPr>
          <w:rFonts w:asciiTheme="minorHAnsi" w:hAnsiTheme="minorHAnsi" w:cstheme="minorHAnsi"/>
          <w:b/>
          <w:bCs/>
          <w:sz w:val="24"/>
        </w:rPr>
        <w:t xml:space="preserve"> e</w:t>
      </w:r>
      <w:r w:rsidRPr="00316E9D">
        <w:rPr>
          <w:rFonts w:asciiTheme="minorHAnsi" w:hAnsiTheme="minorHAnsi" w:cstheme="minorHAnsi"/>
          <w:sz w:val="24"/>
        </w:rPr>
        <w:t xml:space="preserve"> </w:t>
      </w:r>
      <w:r w:rsidR="00840B56" w:rsidRPr="00316E9D">
        <w:rPr>
          <w:rFonts w:asciiTheme="minorHAnsi" w:hAnsiTheme="minorHAnsi" w:cstheme="minorHAnsi"/>
          <w:b/>
          <w:sz w:val="24"/>
        </w:rPr>
        <w:t>X</w:t>
      </w:r>
      <w:r w:rsidR="0006596D" w:rsidRPr="00316E9D">
        <w:rPr>
          <w:rFonts w:asciiTheme="minorHAnsi" w:hAnsiTheme="minorHAnsi" w:cstheme="minorHAnsi"/>
          <w:b/>
          <w:sz w:val="24"/>
        </w:rPr>
        <w:t>I</w:t>
      </w:r>
      <w:r w:rsidRPr="00316E9D">
        <w:rPr>
          <w:rFonts w:asciiTheme="minorHAnsi" w:hAnsiTheme="minorHAnsi" w:cstheme="minorHAnsi"/>
          <w:sz w:val="24"/>
        </w:rPr>
        <w:t>, o emprego e a massa salarial pertinente</w:t>
      </w:r>
      <w:r w:rsidR="003E2972" w:rsidRPr="00316E9D">
        <w:rPr>
          <w:rFonts w:asciiTheme="minorHAnsi" w:hAnsiTheme="minorHAnsi" w:cstheme="minorHAnsi"/>
          <w:sz w:val="24"/>
        </w:rPr>
        <w:t>s</w:t>
      </w:r>
      <w:r w:rsidRPr="00316E9D">
        <w:rPr>
          <w:rFonts w:asciiTheme="minorHAnsi" w:hAnsiTheme="minorHAnsi" w:cstheme="minorHAnsi"/>
          <w:sz w:val="24"/>
        </w:rPr>
        <w:t xml:space="preserve"> à linha de produção </w:t>
      </w:r>
      <w:r w:rsidR="004F02B8" w:rsidRPr="00316E9D">
        <w:rPr>
          <w:rFonts w:asciiTheme="minorHAnsi" w:hAnsiTheme="minorHAnsi" w:cstheme="minorHAnsi"/>
          <w:sz w:val="24"/>
          <w:szCs w:val="24"/>
        </w:rPr>
        <w:t>do</w:t>
      </w:r>
      <w:r w:rsidR="003E34C6" w:rsidRPr="00316E9D">
        <w:rPr>
          <w:rFonts w:asciiTheme="minorHAnsi" w:hAnsiTheme="minorHAnsi" w:cstheme="minorHAnsi"/>
          <w:sz w:val="24"/>
          <w:szCs w:val="24"/>
        </w:rPr>
        <w:t xml:space="preserve"> produto similar</w:t>
      </w:r>
      <w:r w:rsidRPr="00316E9D">
        <w:rPr>
          <w:rFonts w:asciiTheme="minorHAnsi" w:hAnsiTheme="minorHAnsi" w:cstheme="minorHAnsi"/>
          <w:sz w:val="24"/>
        </w:rPr>
        <w:t>, discrimina</w:t>
      </w:r>
      <w:r w:rsidR="003E2972" w:rsidRPr="00316E9D">
        <w:rPr>
          <w:rFonts w:asciiTheme="minorHAnsi" w:hAnsiTheme="minorHAnsi" w:cstheme="minorHAnsi"/>
          <w:sz w:val="24"/>
        </w:rPr>
        <w:t>n</w:t>
      </w:r>
      <w:r w:rsidRPr="00316E9D">
        <w:rPr>
          <w:rFonts w:asciiTheme="minorHAnsi" w:hAnsiTheme="minorHAnsi" w:cstheme="minorHAnsi"/>
          <w:sz w:val="24"/>
        </w:rPr>
        <w:t xml:space="preserve">do a mão-de-obra contratada pela própria empresa </w:t>
      </w:r>
      <w:r w:rsidR="005A71BE" w:rsidRPr="00316E9D">
        <w:rPr>
          <w:rFonts w:asciiTheme="minorHAnsi" w:hAnsiTheme="minorHAnsi" w:cstheme="minorHAnsi"/>
          <w:sz w:val="24"/>
        </w:rPr>
        <w:t xml:space="preserve">(empregados) </w:t>
      </w:r>
      <w:r w:rsidRPr="00316E9D">
        <w:rPr>
          <w:rFonts w:asciiTheme="minorHAnsi" w:hAnsiTheme="minorHAnsi" w:cstheme="minorHAnsi"/>
          <w:sz w:val="24"/>
        </w:rPr>
        <w:t xml:space="preserve">e a terceirizada por segmento: produção, administração e vendas. </w:t>
      </w:r>
    </w:p>
    <w:p w14:paraId="7DD431CE" w14:textId="77777777" w:rsidR="005A71BE" w:rsidRPr="00316E9D" w:rsidRDefault="005A71BE" w:rsidP="005A71BE">
      <w:pPr>
        <w:jc w:val="both"/>
        <w:rPr>
          <w:rFonts w:asciiTheme="minorHAnsi" w:hAnsiTheme="minorHAnsi" w:cstheme="minorHAnsi"/>
          <w:sz w:val="24"/>
        </w:rPr>
      </w:pPr>
    </w:p>
    <w:p w14:paraId="508798A2" w14:textId="77777777" w:rsidR="005A71BE" w:rsidRPr="00316E9D" w:rsidRDefault="005A71BE" w:rsidP="005A71BE">
      <w:pPr>
        <w:numPr>
          <w:ilvl w:val="1"/>
          <w:numId w:val="23"/>
        </w:numPr>
        <w:jc w:val="both"/>
        <w:rPr>
          <w:rFonts w:asciiTheme="minorHAnsi" w:hAnsiTheme="minorHAnsi" w:cstheme="minorHAnsi"/>
          <w:sz w:val="24"/>
        </w:rPr>
      </w:pPr>
      <w:r w:rsidRPr="00316E9D">
        <w:rPr>
          <w:rFonts w:asciiTheme="minorHAnsi" w:hAnsiTheme="minorHAnsi" w:cstheme="minorHAnsi"/>
          <w:sz w:val="24"/>
        </w:rPr>
        <w:t xml:space="preserve">No </w:t>
      </w:r>
      <w:r w:rsidR="00840B56" w:rsidRPr="00316E9D">
        <w:rPr>
          <w:rFonts w:asciiTheme="minorHAnsi" w:hAnsiTheme="minorHAnsi" w:cstheme="minorHAnsi"/>
          <w:b/>
          <w:bCs/>
          <w:sz w:val="24"/>
        </w:rPr>
        <w:t xml:space="preserve">Apêndice </w:t>
      </w:r>
      <w:r w:rsidR="00321560" w:rsidRPr="00316E9D">
        <w:rPr>
          <w:rFonts w:asciiTheme="minorHAnsi" w:hAnsiTheme="minorHAnsi" w:cstheme="minorHAnsi"/>
          <w:b/>
          <w:bCs/>
          <w:sz w:val="24"/>
        </w:rPr>
        <w:t>X</w:t>
      </w:r>
      <w:r w:rsidRPr="00316E9D">
        <w:rPr>
          <w:rFonts w:asciiTheme="minorHAnsi" w:hAnsiTheme="minorHAnsi" w:cstheme="minorHAnsi"/>
          <w:sz w:val="24"/>
        </w:rPr>
        <w:t xml:space="preserve">, deve ser informado o número de empregados </w:t>
      </w:r>
      <w:r w:rsidR="00D82642" w:rsidRPr="00316E9D">
        <w:rPr>
          <w:rFonts w:asciiTheme="minorHAnsi" w:hAnsiTheme="minorHAnsi" w:cstheme="minorHAnsi"/>
          <w:sz w:val="24"/>
        </w:rPr>
        <w:t>constante</w:t>
      </w:r>
      <w:r w:rsidR="002A1872" w:rsidRPr="00316E9D">
        <w:rPr>
          <w:rFonts w:asciiTheme="minorHAnsi" w:hAnsiTheme="minorHAnsi" w:cstheme="minorHAnsi"/>
          <w:sz w:val="24"/>
        </w:rPr>
        <w:t xml:space="preserve"> na folha de pagamentos </w:t>
      </w:r>
      <w:r w:rsidRPr="00316E9D">
        <w:rPr>
          <w:rFonts w:asciiTheme="minorHAnsi" w:hAnsiTheme="minorHAnsi" w:cstheme="minorHAnsi"/>
          <w:sz w:val="24"/>
        </w:rPr>
        <w:t>no último dia de cada período</w:t>
      </w:r>
      <w:r w:rsidR="008A71ED" w:rsidRPr="00316E9D">
        <w:rPr>
          <w:rFonts w:asciiTheme="minorHAnsi" w:hAnsiTheme="minorHAnsi" w:cstheme="minorHAnsi"/>
          <w:sz w:val="24"/>
        </w:rPr>
        <w:t>.</w:t>
      </w:r>
    </w:p>
    <w:p w14:paraId="7CF74ECC" w14:textId="77777777" w:rsidR="005A71BE" w:rsidRPr="00316E9D" w:rsidRDefault="005A71BE" w:rsidP="005A71BE">
      <w:pPr>
        <w:jc w:val="both"/>
        <w:rPr>
          <w:rFonts w:asciiTheme="minorHAnsi" w:hAnsiTheme="minorHAnsi" w:cstheme="minorHAnsi"/>
          <w:sz w:val="24"/>
        </w:rPr>
      </w:pPr>
    </w:p>
    <w:p w14:paraId="3696E10B" w14:textId="77777777" w:rsidR="00DD0F87" w:rsidRPr="00316E9D" w:rsidRDefault="00367671" w:rsidP="005A71BE">
      <w:pPr>
        <w:numPr>
          <w:ilvl w:val="1"/>
          <w:numId w:val="23"/>
        </w:numPr>
        <w:jc w:val="both"/>
        <w:rPr>
          <w:rFonts w:asciiTheme="minorHAnsi" w:hAnsiTheme="minorHAnsi" w:cstheme="minorHAnsi"/>
          <w:sz w:val="24"/>
        </w:rPr>
      </w:pPr>
      <w:r w:rsidRPr="00316E9D">
        <w:rPr>
          <w:rFonts w:asciiTheme="minorHAnsi" w:hAnsiTheme="minorHAnsi" w:cstheme="minorHAnsi"/>
          <w:sz w:val="24"/>
        </w:rPr>
        <w:t xml:space="preserve">Caso seja adotado critério de rateio, </w:t>
      </w:r>
      <w:r w:rsidR="008A71ED" w:rsidRPr="00316E9D">
        <w:rPr>
          <w:rFonts w:asciiTheme="minorHAnsi" w:hAnsiTheme="minorHAnsi" w:cstheme="minorHAnsi"/>
          <w:sz w:val="24"/>
        </w:rPr>
        <w:t xml:space="preserve">o mesmo deve ser </w:t>
      </w:r>
      <w:r w:rsidR="003E34C6" w:rsidRPr="00316E9D">
        <w:rPr>
          <w:rFonts w:asciiTheme="minorHAnsi" w:hAnsiTheme="minorHAnsi" w:cstheme="minorHAnsi"/>
          <w:sz w:val="24"/>
        </w:rPr>
        <w:t xml:space="preserve">explicado pormenorizadamente e observado para a elaboração dos </w:t>
      </w:r>
      <w:r w:rsidR="00840B56" w:rsidRPr="00316E9D">
        <w:rPr>
          <w:rFonts w:asciiTheme="minorHAnsi" w:hAnsiTheme="minorHAnsi" w:cstheme="minorHAnsi"/>
          <w:b/>
          <w:bCs/>
          <w:sz w:val="24"/>
        </w:rPr>
        <w:t>Apêndice</w:t>
      </w:r>
      <w:r w:rsidR="003E34C6" w:rsidRPr="00316E9D">
        <w:rPr>
          <w:rFonts w:asciiTheme="minorHAnsi" w:hAnsiTheme="minorHAnsi" w:cstheme="minorHAnsi"/>
          <w:b/>
          <w:bCs/>
          <w:sz w:val="24"/>
        </w:rPr>
        <w:t>s</w:t>
      </w:r>
      <w:r w:rsidR="00840B56" w:rsidRPr="00316E9D">
        <w:rPr>
          <w:rFonts w:asciiTheme="minorHAnsi" w:hAnsiTheme="minorHAnsi" w:cstheme="minorHAnsi"/>
          <w:b/>
          <w:bCs/>
          <w:sz w:val="24"/>
        </w:rPr>
        <w:t xml:space="preserve"> </w:t>
      </w:r>
      <w:r w:rsidR="00321560" w:rsidRPr="00316E9D">
        <w:rPr>
          <w:rFonts w:asciiTheme="minorHAnsi" w:hAnsiTheme="minorHAnsi" w:cstheme="minorHAnsi"/>
          <w:b/>
          <w:bCs/>
          <w:sz w:val="24"/>
        </w:rPr>
        <w:t>X</w:t>
      </w:r>
      <w:r w:rsidR="008A71ED" w:rsidRPr="00316E9D">
        <w:rPr>
          <w:rFonts w:asciiTheme="minorHAnsi" w:hAnsiTheme="minorHAnsi" w:cstheme="minorHAnsi"/>
          <w:sz w:val="24"/>
        </w:rPr>
        <w:t xml:space="preserve"> </w:t>
      </w:r>
      <w:r w:rsidR="003E34C6" w:rsidRPr="00316E9D">
        <w:rPr>
          <w:rFonts w:asciiTheme="minorHAnsi" w:hAnsiTheme="minorHAnsi" w:cstheme="minorHAnsi"/>
          <w:sz w:val="24"/>
        </w:rPr>
        <w:t>e</w:t>
      </w:r>
      <w:r w:rsidR="008A71ED" w:rsidRPr="00316E9D">
        <w:rPr>
          <w:rFonts w:asciiTheme="minorHAnsi" w:hAnsiTheme="minorHAnsi" w:cstheme="minorHAnsi"/>
          <w:sz w:val="24"/>
        </w:rPr>
        <w:t xml:space="preserve"> </w:t>
      </w:r>
      <w:r w:rsidR="00840B56" w:rsidRPr="00316E9D">
        <w:rPr>
          <w:rFonts w:asciiTheme="minorHAnsi" w:hAnsiTheme="minorHAnsi" w:cstheme="minorHAnsi"/>
          <w:b/>
          <w:sz w:val="24"/>
        </w:rPr>
        <w:t>X</w:t>
      </w:r>
      <w:r w:rsidR="0006596D" w:rsidRPr="00316E9D">
        <w:rPr>
          <w:rFonts w:asciiTheme="minorHAnsi" w:hAnsiTheme="minorHAnsi" w:cstheme="minorHAnsi"/>
          <w:b/>
          <w:sz w:val="24"/>
        </w:rPr>
        <w:t>I</w:t>
      </w:r>
      <w:r w:rsidR="008A71ED" w:rsidRPr="00316E9D">
        <w:rPr>
          <w:rFonts w:asciiTheme="minorHAnsi" w:hAnsiTheme="minorHAnsi" w:cstheme="minorHAnsi"/>
          <w:sz w:val="24"/>
        </w:rPr>
        <w:t xml:space="preserve">. </w:t>
      </w:r>
    </w:p>
    <w:p w14:paraId="5544436E" w14:textId="77777777" w:rsidR="00A904F6" w:rsidRPr="00316E9D" w:rsidRDefault="00A904F6" w:rsidP="00367671">
      <w:pPr>
        <w:ind w:right="-113"/>
        <w:jc w:val="both"/>
        <w:rPr>
          <w:rFonts w:asciiTheme="minorHAnsi" w:hAnsiTheme="minorHAnsi" w:cstheme="minorHAnsi"/>
          <w:sz w:val="24"/>
        </w:rPr>
      </w:pPr>
    </w:p>
    <w:p w14:paraId="36DBA409" w14:textId="77777777" w:rsidR="00B25C37" w:rsidRPr="00316E9D" w:rsidRDefault="00B25C37" w:rsidP="00367671">
      <w:pPr>
        <w:ind w:right="-113"/>
        <w:jc w:val="both"/>
        <w:rPr>
          <w:rFonts w:asciiTheme="minorHAnsi" w:hAnsiTheme="minorHAnsi" w:cstheme="minorHAnsi"/>
          <w:sz w:val="24"/>
        </w:rPr>
      </w:pPr>
    </w:p>
    <w:p w14:paraId="2330B547" w14:textId="77777777" w:rsidR="00367671" w:rsidRPr="00316E9D" w:rsidRDefault="00E11416" w:rsidP="00A904F6">
      <w:pPr>
        <w:pStyle w:val="Ttulo6"/>
        <w:rPr>
          <w:rFonts w:asciiTheme="minorHAnsi" w:hAnsiTheme="minorHAnsi" w:cstheme="minorHAnsi"/>
          <w:b w:val="0"/>
        </w:rPr>
      </w:pPr>
      <w:r w:rsidRPr="00316E9D">
        <w:rPr>
          <w:rFonts w:asciiTheme="minorHAnsi" w:hAnsiTheme="minorHAnsi" w:cstheme="minorHAnsi"/>
          <w:b w:val="0"/>
        </w:rPr>
        <w:t>6.</w:t>
      </w:r>
      <w:r w:rsidR="00367671" w:rsidRPr="00316E9D">
        <w:rPr>
          <w:rFonts w:asciiTheme="minorHAnsi" w:hAnsiTheme="minorHAnsi" w:cstheme="minorHAnsi"/>
          <w:b w:val="0"/>
        </w:rPr>
        <w:tab/>
        <w:t>Retorno de Investimento</w:t>
      </w:r>
    </w:p>
    <w:p w14:paraId="1EA72DA0" w14:textId="77777777" w:rsidR="00CA71A8" w:rsidRPr="00316E9D" w:rsidRDefault="00CA71A8" w:rsidP="00367671">
      <w:pPr>
        <w:ind w:right="-113"/>
        <w:jc w:val="both"/>
        <w:rPr>
          <w:rFonts w:asciiTheme="minorHAnsi" w:hAnsiTheme="minorHAnsi" w:cstheme="minorHAnsi"/>
          <w:sz w:val="24"/>
          <w:szCs w:val="24"/>
        </w:rPr>
      </w:pPr>
    </w:p>
    <w:p w14:paraId="0E8E1BE2" w14:textId="77777777" w:rsidR="00963798" w:rsidRPr="00316E9D" w:rsidRDefault="00367671" w:rsidP="00EC2581">
      <w:pPr>
        <w:numPr>
          <w:ilvl w:val="1"/>
          <w:numId w:val="25"/>
        </w:numPr>
        <w:jc w:val="both"/>
        <w:rPr>
          <w:rFonts w:asciiTheme="minorHAnsi" w:hAnsiTheme="minorHAnsi" w:cstheme="minorHAnsi"/>
          <w:sz w:val="24"/>
        </w:rPr>
      </w:pPr>
      <w:r w:rsidRPr="00316E9D">
        <w:rPr>
          <w:rFonts w:asciiTheme="minorHAnsi" w:hAnsiTheme="minorHAnsi" w:cstheme="minorHAnsi"/>
          <w:sz w:val="24"/>
        </w:rPr>
        <w:t xml:space="preserve">Informar a taxa de retorno </w:t>
      </w:r>
      <w:r w:rsidR="00FC1948" w:rsidRPr="00316E9D">
        <w:rPr>
          <w:rFonts w:asciiTheme="minorHAnsi" w:hAnsiTheme="minorHAnsi" w:cstheme="minorHAnsi"/>
          <w:sz w:val="24"/>
        </w:rPr>
        <w:t>da empresa</w:t>
      </w:r>
      <w:r w:rsidRPr="00316E9D">
        <w:rPr>
          <w:rFonts w:asciiTheme="minorHAnsi" w:hAnsiTheme="minorHAnsi" w:cstheme="minorHAnsi"/>
          <w:sz w:val="24"/>
        </w:rPr>
        <w:t xml:space="preserve">, conforme </w:t>
      </w:r>
      <w:r w:rsidR="003E34C6" w:rsidRPr="00316E9D">
        <w:rPr>
          <w:rFonts w:asciiTheme="minorHAnsi" w:hAnsiTheme="minorHAnsi" w:cstheme="minorHAnsi"/>
          <w:sz w:val="24"/>
        </w:rPr>
        <w:t>tabela</w:t>
      </w:r>
      <w:r w:rsidRPr="00316E9D">
        <w:rPr>
          <w:rFonts w:asciiTheme="minorHAnsi" w:hAnsiTheme="minorHAnsi" w:cstheme="minorHAnsi"/>
          <w:sz w:val="24"/>
        </w:rPr>
        <w:t xml:space="preserve"> constante do </w:t>
      </w:r>
      <w:r w:rsidR="00840B56" w:rsidRPr="00316E9D">
        <w:rPr>
          <w:rFonts w:asciiTheme="minorHAnsi" w:hAnsiTheme="minorHAnsi" w:cstheme="minorHAnsi"/>
          <w:b/>
          <w:bCs/>
          <w:sz w:val="24"/>
        </w:rPr>
        <w:t xml:space="preserve">Apêndice </w:t>
      </w:r>
      <w:r w:rsidR="00F7375B" w:rsidRPr="00316E9D">
        <w:rPr>
          <w:rFonts w:asciiTheme="minorHAnsi" w:hAnsiTheme="minorHAnsi" w:cstheme="minorHAnsi"/>
          <w:b/>
          <w:sz w:val="24"/>
        </w:rPr>
        <w:t>X</w:t>
      </w:r>
      <w:r w:rsidR="0006596D" w:rsidRPr="00316E9D">
        <w:rPr>
          <w:rFonts w:asciiTheme="minorHAnsi" w:hAnsiTheme="minorHAnsi" w:cstheme="minorHAnsi"/>
          <w:b/>
          <w:sz w:val="24"/>
        </w:rPr>
        <w:t>I</w:t>
      </w:r>
      <w:r w:rsidR="00321560" w:rsidRPr="00316E9D">
        <w:rPr>
          <w:rFonts w:asciiTheme="minorHAnsi" w:hAnsiTheme="minorHAnsi" w:cstheme="minorHAnsi"/>
          <w:b/>
          <w:sz w:val="24"/>
        </w:rPr>
        <w:t>I</w:t>
      </w:r>
      <w:r w:rsidR="003E34C6" w:rsidRPr="00316E9D">
        <w:rPr>
          <w:rFonts w:asciiTheme="minorHAnsi" w:hAnsiTheme="minorHAnsi" w:cstheme="minorHAnsi"/>
          <w:b/>
          <w:sz w:val="24"/>
        </w:rPr>
        <w:t>,</w:t>
      </w:r>
      <w:r w:rsidR="00963798" w:rsidRPr="00316E9D">
        <w:rPr>
          <w:rFonts w:asciiTheme="minorHAnsi" w:hAnsiTheme="minorHAnsi" w:cstheme="minorHAnsi"/>
          <w:sz w:val="24"/>
        </w:rPr>
        <w:t xml:space="preserve"> indicando</w:t>
      </w:r>
      <w:r w:rsidR="006674F3" w:rsidRPr="00316E9D">
        <w:rPr>
          <w:rFonts w:asciiTheme="minorHAnsi" w:hAnsiTheme="minorHAnsi" w:cstheme="minorHAnsi"/>
          <w:sz w:val="24"/>
        </w:rPr>
        <w:t xml:space="preserve">, se for o caso, </w:t>
      </w:r>
      <w:r w:rsidR="00963798" w:rsidRPr="00316E9D">
        <w:rPr>
          <w:rFonts w:asciiTheme="minorHAnsi" w:hAnsiTheme="minorHAnsi" w:cstheme="minorHAnsi"/>
          <w:sz w:val="24"/>
        </w:rPr>
        <w:t>o critério de rateio</w:t>
      </w:r>
      <w:r w:rsidR="00E11416" w:rsidRPr="00316E9D">
        <w:rPr>
          <w:rFonts w:asciiTheme="minorHAnsi" w:hAnsiTheme="minorHAnsi" w:cstheme="minorHAnsi"/>
          <w:sz w:val="24"/>
        </w:rPr>
        <w:t xml:space="preserve"> adotado</w:t>
      </w:r>
      <w:r w:rsidR="00963798" w:rsidRPr="00316E9D">
        <w:rPr>
          <w:rFonts w:asciiTheme="minorHAnsi" w:hAnsiTheme="minorHAnsi" w:cstheme="minorHAnsi"/>
          <w:sz w:val="24"/>
        </w:rPr>
        <w:t xml:space="preserve">. </w:t>
      </w:r>
    </w:p>
    <w:p w14:paraId="7CD06EE3" w14:textId="77777777" w:rsidR="00CA71A8" w:rsidRPr="00316E9D" w:rsidRDefault="00CA71A8" w:rsidP="00CA71A8">
      <w:pPr>
        <w:jc w:val="both"/>
        <w:rPr>
          <w:rFonts w:asciiTheme="minorHAnsi" w:hAnsiTheme="minorHAnsi" w:cstheme="minorHAnsi"/>
          <w:sz w:val="24"/>
        </w:rPr>
      </w:pPr>
    </w:p>
    <w:p w14:paraId="633AE6BC" w14:textId="77777777" w:rsidR="00367671" w:rsidRPr="00316E9D" w:rsidRDefault="00367671" w:rsidP="00CA71A8">
      <w:pPr>
        <w:jc w:val="both"/>
        <w:rPr>
          <w:rFonts w:asciiTheme="minorHAnsi" w:hAnsiTheme="minorHAnsi" w:cstheme="minorHAnsi"/>
          <w:sz w:val="24"/>
        </w:rPr>
      </w:pPr>
    </w:p>
    <w:p w14:paraId="65B2A644" w14:textId="77777777" w:rsidR="001B5121" w:rsidRPr="00316E9D" w:rsidRDefault="006674F3" w:rsidP="00A904F6">
      <w:pPr>
        <w:pStyle w:val="Ttulo6"/>
        <w:rPr>
          <w:rFonts w:asciiTheme="minorHAnsi" w:hAnsiTheme="minorHAnsi" w:cstheme="minorHAnsi"/>
          <w:b w:val="0"/>
        </w:rPr>
      </w:pPr>
      <w:r w:rsidRPr="00316E9D">
        <w:rPr>
          <w:rFonts w:asciiTheme="minorHAnsi" w:hAnsiTheme="minorHAnsi" w:cstheme="minorHAnsi"/>
          <w:b w:val="0"/>
        </w:rPr>
        <w:t>7.</w:t>
      </w:r>
      <w:r w:rsidR="006720AE" w:rsidRPr="00316E9D">
        <w:rPr>
          <w:rFonts w:asciiTheme="minorHAnsi" w:hAnsiTheme="minorHAnsi" w:cstheme="minorHAnsi"/>
          <w:b w:val="0"/>
        </w:rPr>
        <w:tab/>
      </w:r>
      <w:r w:rsidR="001B5121" w:rsidRPr="00316E9D">
        <w:rPr>
          <w:rFonts w:asciiTheme="minorHAnsi" w:hAnsiTheme="minorHAnsi" w:cstheme="minorHAnsi"/>
          <w:b w:val="0"/>
        </w:rPr>
        <w:t>Fluxo de Caixa</w:t>
      </w:r>
    </w:p>
    <w:p w14:paraId="11A17518" w14:textId="77777777" w:rsidR="00CA71A8" w:rsidRPr="00316E9D" w:rsidRDefault="00CA71A8" w:rsidP="001B5121">
      <w:pPr>
        <w:ind w:right="-113"/>
        <w:jc w:val="both"/>
        <w:rPr>
          <w:rFonts w:asciiTheme="minorHAnsi" w:hAnsiTheme="minorHAnsi" w:cstheme="minorHAnsi"/>
          <w:sz w:val="24"/>
          <w:szCs w:val="24"/>
        </w:rPr>
      </w:pPr>
    </w:p>
    <w:p w14:paraId="7A15CCE4" w14:textId="77777777" w:rsidR="001B5121" w:rsidRPr="00316E9D" w:rsidRDefault="003E34C6" w:rsidP="00B25C37">
      <w:pPr>
        <w:ind w:right="-113"/>
        <w:jc w:val="both"/>
        <w:rPr>
          <w:rFonts w:asciiTheme="minorHAnsi" w:hAnsiTheme="minorHAnsi" w:cstheme="minorHAnsi"/>
          <w:sz w:val="24"/>
        </w:rPr>
      </w:pPr>
      <w:r w:rsidRPr="00316E9D">
        <w:rPr>
          <w:rFonts w:asciiTheme="minorHAnsi" w:hAnsiTheme="minorHAnsi" w:cstheme="minorHAnsi"/>
          <w:sz w:val="24"/>
          <w:szCs w:val="24"/>
        </w:rPr>
        <w:t>7.1</w:t>
      </w:r>
      <w:r w:rsidRPr="00316E9D">
        <w:rPr>
          <w:rFonts w:asciiTheme="minorHAnsi" w:hAnsiTheme="minorHAnsi" w:cstheme="minorHAnsi"/>
          <w:sz w:val="24"/>
          <w:szCs w:val="24"/>
        </w:rPr>
        <w:tab/>
      </w:r>
      <w:r w:rsidR="001B5121" w:rsidRPr="00316E9D">
        <w:rPr>
          <w:rFonts w:asciiTheme="minorHAnsi" w:hAnsiTheme="minorHAnsi" w:cstheme="minorHAnsi"/>
          <w:sz w:val="24"/>
          <w:szCs w:val="24"/>
        </w:rPr>
        <w:t xml:space="preserve">Informar o fluxo de caixa </w:t>
      </w:r>
      <w:r w:rsidR="001B5121" w:rsidRPr="00316E9D">
        <w:rPr>
          <w:rFonts w:asciiTheme="minorHAnsi" w:hAnsiTheme="minorHAnsi" w:cstheme="minorHAnsi"/>
          <w:sz w:val="24"/>
        </w:rPr>
        <w:t xml:space="preserve">conforme </w:t>
      </w:r>
      <w:r w:rsidRPr="00316E9D">
        <w:rPr>
          <w:rFonts w:asciiTheme="minorHAnsi" w:hAnsiTheme="minorHAnsi" w:cstheme="minorHAnsi"/>
          <w:sz w:val="24"/>
        </w:rPr>
        <w:t>tabela</w:t>
      </w:r>
      <w:r w:rsidR="001B5121" w:rsidRPr="00316E9D">
        <w:rPr>
          <w:rFonts w:asciiTheme="minorHAnsi" w:hAnsiTheme="minorHAnsi" w:cstheme="minorHAnsi"/>
          <w:sz w:val="24"/>
        </w:rPr>
        <w:t xml:space="preserve"> constante do </w:t>
      </w:r>
      <w:r w:rsidR="00750AA5" w:rsidRPr="00316E9D">
        <w:rPr>
          <w:rFonts w:asciiTheme="minorHAnsi" w:hAnsiTheme="minorHAnsi" w:cstheme="minorHAnsi"/>
          <w:b/>
          <w:bCs/>
          <w:sz w:val="24"/>
        </w:rPr>
        <w:t>Apêndice X</w:t>
      </w:r>
      <w:r w:rsidR="0006596D" w:rsidRPr="00316E9D">
        <w:rPr>
          <w:rFonts w:asciiTheme="minorHAnsi" w:hAnsiTheme="minorHAnsi" w:cstheme="minorHAnsi"/>
          <w:b/>
          <w:bCs/>
          <w:sz w:val="24"/>
        </w:rPr>
        <w:t>I</w:t>
      </w:r>
      <w:r w:rsidR="00EE14A0" w:rsidRPr="00316E9D">
        <w:rPr>
          <w:rFonts w:asciiTheme="minorHAnsi" w:hAnsiTheme="minorHAnsi" w:cstheme="minorHAnsi"/>
          <w:b/>
          <w:bCs/>
          <w:sz w:val="24"/>
        </w:rPr>
        <w:t>II</w:t>
      </w:r>
      <w:r w:rsidRPr="00316E9D">
        <w:rPr>
          <w:rFonts w:asciiTheme="minorHAnsi" w:hAnsiTheme="minorHAnsi" w:cstheme="minorHAnsi"/>
          <w:b/>
          <w:bCs/>
          <w:sz w:val="24"/>
        </w:rPr>
        <w:t>,</w:t>
      </w:r>
      <w:r w:rsidR="001B5121" w:rsidRPr="00316E9D">
        <w:rPr>
          <w:rFonts w:asciiTheme="minorHAnsi" w:hAnsiTheme="minorHAnsi" w:cstheme="minorHAnsi"/>
          <w:sz w:val="24"/>
        </w:rPr>
        <w:t xml:space="preserve"> indicando, se for o caso, o critério de rateio adotado. </w:t>
      </w:r>
    </w:p>
    <w:p w14:paraId="3162495B" w14:textId="77777777" w:rsidR="001B5121" w:rsidRPr="00316E9D" w:rsidRDefault="001B5121" w:rsidP="001B5121">
      <w:pPr>
        <w:jc w:val="both"/>
        <w:rPr>
          <w:rFonts w:asciiTheme="minorHAnsi" w:hAnsiTheme="minorHAnsi" w:cstheme="minorHAnsi"/>
          <w:sz w:val="24"/>
          <w:szCs w:val="24"/>
        </w:rPr>
      </w:pPr>
    </w:p>
    <w:p w14:paraId="22A4EBB9" w14:textId="77777777" w:rsidR="001B5121" w:rsidRPr="00316E9D" w:rsidRDefault="001B5121" w:rsidP="001B5121">
      <w:pPr>
        <w:jc w:val="both"/>
        <w:rPr>
          <w:rFonts w:asciiTheme="minorHAnsi" w:hAnsiTheme="minorHAnsi" w:cstheme="minorHAnsi"/>
          <w:sz w:val="24"/>
          <w:szCs w:val="24"/>
        </w:rPr>
      </w:pPr>
    </w:p>
    <w:p w14:paraId="2BF3CC82" w14:textId="77777777" w:rsidR="006720AE" w:rsidRPr="00316E9D" w:rsidRDefault="001B5121" w:rsidP="00A904F6">
      <w:pPr>
        <w:pStyle w:val="Ttulo6"/>
        <w:rPr>
          <w:rFonts w:asciiTheme="minorHAnsi" w:hAnsiTheme="minorHAnsi" w:cstheme="minorHAnsi"/>
          <w:b w:val="0"/>
        </w:rPr>
      </w:pPr>
      <w:r w:rsidRPr="00316E9D">
        <w:rPr>
          <w:rFonts w:asciiTheme="minorHAnsi" w:hAnsiTheme="minorHAnsi" w:cstheme="minorHAnsi"/>
          <w:b w:val="0"/>
        </w:rPr>
        <w:lastRenderedPageBreak/>
        <w:t>8.</w:t>
      </w:r>
      <w:r w:rsidRPr="00316E9D">
        <w:rPr>
          <w:rFonts w:asciiTheme="minorHAnsi" w:hAnsiTheme="minorHAnsi" w:cstheme="minorHAnsi"/>
          <w:b w:val="0"/>
        </w:rPr>
        <w:tab/>
      </w:r>
      <w:r w:rsidR="006720AE" w:rsidRPr="00316E9D">
        <w:rPr>
          <w:rFonts w:asciiTheme="minorHAnsi" w:hAnsiTheme="minorHAnsi" w:cstheme="minorHAnsi"/>
          <w:b w:val="0"/>
        </w:rPr>
        <w:t>Capacidade de Captar Recursos ou Investimentos</w:t>
      </w:r>
    </w:p>
    <w:p w14:paraId="42F968D3" w14:textId="77777777" w:rsidR="007E59FF" w:rsidRPr="00316E9D" w:rsidRDefault="007E59FF" w:rsidP="007E59FF">
      <w:pPr>
        <w:tabs>
          <w:tab w:val="left" w:pos="709"/>
        </w:tabs>
        <w:jc w:val="both"/>
        <w:rPr>
          <w:rFonts w:asciiTheme="minorHAnsi" w:hAnsiTheme="minorHAnsi" w:cstheme="minorHAnsi"/>
          <w:bCs/>
          <w:sz w:val="24"/>
        </w:rPr>
      </w:pPr>
    </w:p>
    <w:p w14:paraId="75373912" w14:textId="6563DEA0" w:rsidR="006720AE" w:rsidRPr="00316E9D"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316E9D">
        <w:rPr>
          <w:rFonts w:asciiTheme="minorHAnsi" w:hAnsiTheme="minorHAnsi" w:cstheme="minorHAnsi"/>
          <w:sz w:val="24"/>
        </w:rPr>
        <w:t xml:space="preserve">Informar </w:t>
      </w:r>
      <w:r w:rsidRPr="00316E9D">
        <w:rPr>
          <w:rFonts w:asciiTheme="minorHAnsi" w:hAnsiTheme="minorHAnsi" w:cstheme="minorHAnsi"/>
          <w:sz w:val="24"/>
          <w:szCs w:val="24"/>
        </w:rPr>
        <w:t xml:space="preserve">os investimentos realizados </w:t>
      </w:r>
      <w:r w:rsidR="00D35A83" w:rsidRPr="00316E9D">
        <w:rPr>
          <w:rFonts w:asciiTheme="minorHAnsi" w:hAnsiTheme="minorHAnsi" w:cstheme="minorHAnsi"/>
          <w:sz w:val="24"/>
          <w:szCs w:val="24"/>
        </w:rPr>
        <w:t xml:space="preserve">de </w:t>
      </w:r>
      <w:r w:rsidR="00BE0E92" w:rsidRPr="00316E9D">
        <w:rPr>
          <w:rFonts w:asciiTheme="minorHAnsi" w:hAnsiTheme="minorHAnsi" w:cstheme="minorHAnsi"/>
          <w:b/>
          <w:sz w:val="24"/>
          <w:szCs w:val="24"/>
        </w:rPr>
        <w:t>JANEIRO de 2020 a DEZEMBRO de 2024</w:t>
      </w:r>
      <w:r w:rsidRPr="00316E9D">
        <w:rPr>
          <w:rFonts w:asciiTheme="minorHAnsi" w:hAnsiTheme="minorHAnsi" w:cstheme="minorHAnsi"/>
          <w:sz w:val="24"/>
          <w:szCs w:val="24"/>
        </w:rPr>
        <w:t xml:space="preserve">, na linha de produção </w:t>
      </w:r>
      <w:r w:rsidR="004F02B8" w:rsidRPr="00316E9D">
        <w:rPr>
          <w:rFonts w:asciiTheme="minorHAnsi" w:hAnsiTheme="minorHAnsi" w:cstheme="minorHAnsi"/>
          <w:sz w:val="24"/>
          <w:szCs w:val="24"/>
        </w:rPr>
        <w:t>do</w:t>
      </w:r>
      <w:r w:rsidR="003E34C6" w:rsidRPr="00316E9D">
        <w:rPr>
          <w:rFonts w:asciiTheme="minorHAnsi" w:hAnsiTheme="minorHAnsi" w:cstheme="minorHAnsi"/>
          <w:sz w:val="24"/>
          <w:szCs w:val="24"/>
        </w:rPr>
        <w:t xml:space="preserve"> produto similar doméstico, explicando as principais razões para estes investimentos </w:t>
      </w:r>
      <w:r w:rsidR="003E34C6" w:rsidRPr="00316E9D">
        <w:rPr>
          <w:rFonts w:asciiTheme="minorHAnsi" w:hAnsiTheme="minorHAnsi" w:cstheme="minorHAnsi"/>
          <w:sz w:val="24"/>
        </w:rPr>
        <w:t>(ex.: exigências ambientais, padrões de segurança</w:t>
      </w:r>
      <w:r w:rsidR="00122B21" w:rsidRPr="00316E9D">
        <w:rPr>
          <w:rFonts w:asciiTheme="minorHAnsi" w:hAnsiTheme="minorHAnsi" w:cstheme="minorHAnsi"/>
          <w:sz w:val="24"/>
        </w:rPr>
        <w:t>, atualizações tecnológicas, crescimento de demanda</w:t>
      </w:r>
      <w:r w:rsidR="003E34C6" w:rsidRPr="00316E9D">
        <w:rPr>
          <w:rFonts w:asciiTheme="minorHAnsi" w:hAnsiTheme="minorHAnsi" w:cstheme="minorHAnsi"/>
          <w:sz w:val="24"/>
        </w:rPr>
        <w:t xml:space="preserve">) ao longo do referido período e como os mesmos foram financiados (caixa, </w:t>
      </w:r>
      <w:r w:rsidR="00122B21" w:rsidRPr="00316E9D">
        <w:rPr>
          <w:rFonts w:asciiTheme="minorHAnsi" w:hAnsiTheme="minorHAnsi" w:cstheme="minorHAnsi"/>
          <w:sz w:val="24"/>
        </w:rPr>
        <w:t>empréstimos</w:t>
      </w:r>
      <w:r w:rsidR="003E34C6" w:rsidRPr="00316E9D">
        <w:rPr>
          <w:rFonts w:asciiTheme="minorHAnsi" w:hAnsiTheme="minorHAnsi" w:cstheme="minorHAnsi"/>
          <w:sz w:val="24"/>
        </w:rPr>
        <w:t xml:space="preserve"> bancários, </w:t>
      </w:r>
      <w:r w:rsidR="00122B21" w:rsidRPr="00316E9D">
        <w:rPr>
          <w:rFonts w:asciiTheme="minorHAnsi" w:hAnsiTheme="minorHAnsi" w:cstheme="minorHAnsi"/>
          <w:sz w:val="24"/>
        </w:rPr>
        <w:t>debêntures</w:t>
      </w:r>
      <w:r w:rsidR="003E34C6" w:rsidRPr="00316E9D">
        <w:rPr>
          <w:rFonts w:asciiTheme="minorHAnsi" w:hAnsiTheme="minorHAnsi" w:cstheme="minorHAnsi"/>
          <w:sz w:val="24"/>
        </w:rPr>
        <w:t>, etc.).</w:t>
      </w:r>
      <w:r w:rsidRPr="00316E9D">
        <w:rPr>
          <w:rFonts w:asciiTheme="minorHAnsi" w:hAnsiTheme="minorHAnsi" w:cstheme="minorHAnsi"/>
          <w:sz w:val="24"/>
          <w:szCs w:val="24"/>
        </w:rPr>
        <w:t xml:space="preserve"> </w:t>
      </w:r>
    </w:p>
    <w:p w14:paraId="6295603F" w14:textId="77777777" w:rsidR="006720AE" w:rsidRPr="00316E9D"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316E9D"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316E9D">
        <w:rPr>
          <w:rFonts w:asciiTheme="minorHAnsi" w:hAnsiTheme="minorHAnsi" w:cstheme="minorHAnsi"/>
          <w:sz w:val="24"/>
          <w:szCs w:val="24"/>
        </w:rPr>
        <w:t>Caso existam, i</w:t>
      </w:r>
      <w:r w:rsidR="006720AE" w:rsidRPr="00316E9D">
        <w:rPr>
          <w:rFonts w:asciiTheme="minorHAnsi" w:hAnsiTheme="minorHAnsi" w:cstheme="minorHAnsi"/>
          <w:sz w:val="24"/>
          <w:szCs w:val="24"/>
        </w:rPr>
        <w:t xml:space="preserve">nformar os principais fatores que influenciaram </w:t>
      </w:r>
      <w:r w:rsidRPr="00316E9D">
        <w:rPr>
          <w:rFonts w:asciiTheme="minorHAnsi" w:hAnsiTheme="minorHAnsi" w:cstheme="minorHAnsi"/>
          <w:sz w:val="24"/>
          <w:szCs w:val="24"/>
        </w:rPr>
        <w:t xml:space="preserve">negativamente </w:t>
      </w:r>
      <w:r w:rsidR="006720AE" w:rsidRPr="00316E9D">
        <w:rPr>
          <w:rFonts w:asciiTheme="minorHAnsi" w:hAnsiTheme="minorHAnsi" w:cstheme="minorHAnsi"/>
          <w:sz w:val="24"/>
          <w:szCs w:val="24"/>
        </w:rPr>
        <w:t xml:space="preserve">a capacidade de captar recursos ou investimentos, </w:t>
      </w:r>
      <w:r w:rsidRPr="00316E9D">
        <w:rPr>
          <w:rFonts w:asciiTheme="minorHAnsi" w:hAnsiTheme="minorHAnsi" w:cstheme="minorHAnsi"/>
          <w:sz w:val="24"/>
          <w:szCs w:val="24"/>
        </w:rPr>
        <w:t>singularizando</w:t>
      </w:r>
      <w:r w:rsidR="006720AE" w:rsidRPr="00316E9D">
        <w:rPr>
          <w:rFonts w:asciiTheme="minorHAnsi" w:hAnsiTheme="minorHAnsi" w:cstheme="minorHAnsi"/>
          <w:sz w:val="24"/>
          <w:szCs w:val="24"/>
        </w:rPr>
        <w:t xml:space="preserve"> questões relacionadas à obtenção de </w:t>
      </w:r>
      <w:r w:rsidR="006674F3" w:rsidRPr="00316E9D">
        <w:rPr>
          <w:rFonts w:asciiTheme="minorHAnsi" w:hAnsiTheme="minorHAnsi" w:cstheme="minorHAnsi"/>
          <w:sz w:val="24"/>
          <w:szCs w:val="24"/>
        </w:rPr>
        <w:t>crédito</w:t>
      </w:r>
      <w:r w:rsidR="006720AE" w:rsidRPr="00316E9D">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316E9D" w:rsidRDefault="00211D5C" w:rsidP="00211D5C">
      <w:pPr>
        <w:pStyle w:val="PargrafodaLista"/>
        <w:rPr>
          <w:rFonts w:asciiTheme="minorHAnsi" w:hAnsiTheme="minorHAnsi" w:cstheme="minorHAnsi"/>
          <w:sz w:val="24"/>
          <w:szCs w:val="24"/>
        </w:rPr>
      </w:pPr>
    </w:p>
    <w:p w14:paraId="0A35C7EE" w14:textId="1D214549" w:rsidR="00211D5C" w:rsidRPr="00316E9D"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316E9D">
        <w:rPr>
          <w:rFonts w:asciiTheme="minorHAnsi" w:hAnsiTheme="minorHAnsi" w:cstheme="minorHAnsi"/>
          <w:sz w:val="24"/>
          <w:szCs w:val="24"/>
        </w:rPr>
        <w:t xml:space="preserve">Informar se a empresa tomou empréstimo de curto prazo no período de </w:t>
      </w:r>
      <w:r w:rsidR="00BE0E92" w:rsidRPr="00316E9D">
        <w:rPr>
          <w:rFonts w:asciiTheme="minorHAnsi" w:hAnsiTheme="minorHAnsi" w:cstheme="minorHAnsi"/>
          <w:b/>
          <w:sz w:val="24"/>
          <w:szCs w:val="24"/>
        </w:rPr>
        <w:t>JANEIRO de 2020 a DEZEMBRO de 2024</w:t>
      </w:r>
      <w:r w:rsidRPr="00316E9D">
        <w:rPr>
          <w:rFonts w:asciiTheme="minorHAnsi" w:hAnsiTheme="minorHAnsi" w:cstheme="minorHAnsi"/>
          <w:sz w:val="24"/>
          <w:szCs w:val="24"/>
        </w:rPr>
        <w:t xml:space="preserve"> e informar a taxa média de captação de cada período.</w:t>
      </w:r>
    </w:p>
    <w:p w14:paraId="4C43A21E" w14:textId="77777777" w:rsidR="00E154C1" w:rsidRPr="00316E9D" w:rsidRDefault="00E154C1" w:rsidP="00E154C1">
      <w:pPr>
        <w:jc w:val="both"/>
        <w:rPr>
          <w:rFonts w:asciiTheme="minorHAnsi" w:hAnsiTheme="minorHAnsi" w:cstheme="minorHAnsi"/>
          <w:sz w:val="24"/>
          <w:szCs w:val="24"/>
        </w:rPr>
      </w:pPr>
    </w:p>
    <w:p w14:paraId="59AF3CA0" w14:textId="77777777" w:rsidR="00E154C1" w:rsidRPr="00316E9D" w:rsidRDefault="00E154C1" w:rsidP="00E154C1">
      <w:pPr>
        <w:jc w:val="both"/>
        <w:rPr>
          <w:rFonts w:asciiTheme="minorHAnsi" w:hAnsiTheme="minorHAnsi" w:cstheme="minorHAnsi"/>
          <w:sz w:val="24"/>
          <w:szCs w:val="24"/>
        </w:rPr>
      </w:pPr>
    </w:p>
    <w:p w14:paraId="32B5BD43" w14:textId="77777777" w:rsidR="007F7F4A" w:rsidRPr="00316E9D" w:rsidRDefault="00E154C1" w:rsidP="007F7F4A">
      <w:pPr>
        <w:pStyle w:val="TextosemFormatao"/>
        <w:jc w:val="both"/>
        <w:rPr>
          <w:rFonts w:asciiTheme="minorHAnsi" w:hAnsiTheme="minorHAnsi" w:cstheme="minorHAnsi"/>
          <w:sz w:val="24"/>
          <w:szCs w:val="24"/>
        </w:rPr>
      </w:pPr>
      <w:r w:rsidRPr="00316E9D">
        <w:rPr>
          <w:rFonts w:asciiTheme="minorHAnsi" w:hAnsiTheme="minorHAnsi" w:cstheme="minorHAnsi"/>
          <w:sz w:val="24"/>
          <w:szCs w:val="24"/>
        </w:rPr>
        <w:t>9.</w:t>
      </w:r>
      <w:r w:rsidRPr="00316E9D">
        <w:rPr>
          <w:rFonts w:asciiTheme="minorHAnsi" w:hAnsiTheme="minorHAnsi" w:cstheme="minorHAnsi"/>
          <w:sz w:val="24"/>
          <w:szCs w:val="24"/>
        </w:rPr>
        <w:tab/>
      </w:r>
      <w:r w:rsidR="007F7F4A" w:rsidRPr="00316E9D">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316E9D"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316E9D" w:rsidRDefault="007F7F4A" w:rsidP="007F7F4A">
      <w:pPr>
        <w:pStyle w:val="TextosemFormatao"/>
        <w:spacing w:line="276" w:lineRule="auto"/>
        <w:ind w:left="708"/>
        <w:jc w:val="both"/>
        <w:rPr>
          <w:rFonts w:asciiTheme="minorHAnsi" w:hAnsiTheme="minorHAnsi" w:cstheme="minorHAnsi"/>
          <w:sz w:val="24"/>
          <w:szCs w:val="24"/>
        </w:rPr>
      </w:pPr>
      <w:r w:rsidRPr="00316E9D">
        <w:rPr>
          <w:rFonts w:asciiTheme="minorHAnsi" w:hAnsiTheme="minorHAnsi" w:cstheme="minorHAnsi"/>
          <w:sz w:val="24"/>
          <w:szCs w:val="24"/>
        </w:rPr>
        <w:t>I - cancelamento, adiamento ou rejeição de projetos de expansão;</w:t>
      </w:r>
    </w:p>
    <w:p w14:paraId="2ED5D2B5" w14:textId="77777777" w:rsidR="007F7F4A" w:rsidRPr="00316E9D" w:rsidRDefault="007F7F4A" w:rsidP="007F7F4A">
      <w:pPr>
        <w:pStyle w:val="TextosemFormatao"/>
        <w:spacing w:line="276" w:lineRule="auto"/>
        <w:ind w:left="708"/>
        <w:jc w:val="both"/>
        <w:rPr>
          <w:rFonts w:asciiTheme="minorHAnsi" w:hAnsiTheme="minorHAnsi" w:cstheme="minorHAnsi"/>
          <w:sz w:val="24"/>
          <w:szCs w:val="24"/>
        </w:rPr>
      </w:pPr>
      <w:r w:rsidRPr="00316E9D">
        <w:rPr>
          <w:rFonts w:asciiTheme="minorHAnsi" w:hAnsiTheme="minorHAnsi" w:cstheme="minorHAnsi"/>
          <w:sz w:val="24"/>
          <w:szCs w:val="24"/>
        </w:rPr>
        <w:t>II - rejeição ou não aceitação de propostas de investimento;</w:t>
      </w:r>
    </w:p>
    <w:p w14:paraId="5C014517" w14:textId="77777777" w:rsidR="007F7F4A" w:rsidRPr="00316E9D" w:rsidRDefault="007F7F4A" w:rsidP="007F7F4A">
      <w:pPr>
        <w:pStyle w:val="TextosemFormatao"/>
        <w:spacing w:line="276" w:lineRule="auto"/>
        <w:ind w:left="708"/>
        <w:jc w:val="both"/>
        <w:rPr>
          <w:rFonts w:asciiTheme="minorHAnsi" w:hAnsiTheme="minorHAnsi" w:cstheme="minorHAnsi"/>
          <w:sz w:val="24"/>
          <w:szCs w:val="24"/>
        </w:rPr>
      </w:pPr>
      <w:r w:rsidRPr="00316E9D">
        <w:rPr>
          <w:rFonts w:asciiTheme="minorHAnsi" w:hAnsiTheme="minorHAnsi" w:cstheme="minorHAnsi"/>
          <w:sz w:val="24"/>
          <w:szCs w:val="24"/>
        </w:rPr>
        <w:t>III - redução dos investimentos;</w:t>
      </w:r>
    </w:p>
    <w:p w14:paraId="37C46D4E" w14:textId="77777777" w:rsidR="007F7F4A" w:rsidRPr="00316E9D" w:rsidRDefault="007F7F4A" w:rsidP="007F7F4A">
      <w:pPr>
        <w:pStyle w:val="TextosemFormatao"/>
        <w:spacing w:line="276" w:lineRule="auto"/>
        <w:ind w:left="708"/>
        <w:jc w:val="both"/>
        <w:rPr>
          <w:rFonts w:asciiTheme="minorHAnsi" w:hAnsiTheme="minorHAnsi" w:cstheme="minorHAnsi"/>
          <w:sz w:val="24"/>
          <w:szCs w:val="24"/>
        </w:rPr>
      </w:pPr>
      <w:r w:rsidRPr="00316E9D">
        <w:rPr>
          <w:rFonts w:asciiTheme="minorHAnsi" w:hAnsiTheme="minorHAnsi" w:cstheme="minorHAnsi"/>
          <w:sz w:val="24"/>
          <w:szCs w:val="24"/>
        </w:rPr>
        <w:t>IV - rejeição de empréstimos bancários;</w:t>
      </w:r>
    </w:p>
    <w:p w14:paraId="05A21D09" w14:textId="77777777" w:rsidR="007F7F4A" w:rsidRPr="00316E9D" w:rsidRDefault="007F7F4A" w:rsidP="007F7F4A">
      <w:pPr>
        <w:pStyle w:val="TextosemFormatao"/>
        <w:spacing w:line="276" w:lineRule="auto"/>
        <w:ind w:left="708"/>
        <w:jc w:val="both"/>
        <w:rPr>
          <w:rFonts w:asciiTheme="minorHAnsi" w:hAnsiTheme="minorHAnsi" w:cstheme="minorHAnsi"/>
          <w:sz w:val="24"/>
          <w:szCs w:val="24"/>
        </w:rPr>
      </w:pPr>
      <w:r w:rsidRPr="00316E9D">
        <w:rPr>
          <w:rFonts w:asciiTheme="minorHAnsi" w:hAnsiTheme="minorHAnsi" w:cstheme="minorHAnsi"/>
          <w:sz w:val="24"/>
          <w:szCs w:val="24"/>
        </w:rPr>
        <w:t>V - redução de linhas de crédito;</w:t>
      </w:r>
    </w:p>
    <w:p w14:paraId="374091A0" w14:textId="77777777" w:rsidR="007F7F4A" w:rsidRPr="00316E9D" w:rsidRDefault="007F7F4A" w:rsidP="007F7F4A">
      <w:pPr>
        <w:pStyle w:val="TextosemFormatao"/>
        <w:spacing w:line="276" w:lineRule="auto"/>
        <w:ind w:left="708"/>
        <w:jc w:val="both"/>
        <w:rPr>
          <w:rFonts w:asciiTheme="minorHAnsi" w:hAnsiTheme="minorHAnsi" w:cstheme="minorHAnsi"/>
          <w:sz w:val="24"/>
          <w:szCs w:val="24"/>
        </w:rPr>
      </w:pPr>
      <w:r w:rsidRPr="00316E9D">
        <w:rPr>
          <w:rFonts w:asciiTheme="minorHAnsi" w:hAnsiTheme="minorHAnsi" w:cstheme="minorHAnsi"/>
          <w:sz w:val="24"/>
          <w:szCs w:val="24"/>
        </w:rPr>
        <w:t>VI - efeitos sobre os papéis negociados em bolsa;</w:t>
      </w:r>
    </w:p>
    <w:p w14:paraId="431F792C" w14:textId="77777777" w:rsidR="007F7F4A" w:rsidRPr="00316E9D" w:rsidRDefault="007F7F4A" w:rsidP="007F7F4A">
      <w:pPr>
        <w:pStyle w:val="Ttulo6"/>
        <w:ind w:left="708"/>
        <w:rPr>
          <w:rFonts w:asciiTheme="minorHAnsi" w:hAnsiTheme="minorHAnsi" w:cstheme="minorHAnsi"/>
          <w:b w:val="0"/>
          <w:szCs w:val="24"/>
        </w:rPr>
      </w:pPr>
      <w:r w:rsidRPr="00316E9D">
        <w:rPr>
          <w:rFonts w:asciiTheme="minorHAnsi" w:hAnsiTheme="minorHAnsi" w:cstheme="minorHAnsi"/>
          <w:b w:val="0"/>
          <w:szCs w:val="24"/>
        </w:rPr>
        <w:t>VII - outros (especificar).</w:t>
      </w:r>
    </w:p>
    <w:p w14:paraId="297862DB" w14:textId="77777777" w:rsidR="007F7F4A" w:rsidRPr="00316E9D" w:rsidRDefault="007F7F4A" w:rsidP="00E154C1">
      <w:pPr>
        <w:pStyle w:val="Ttulo6"/>
        <w:rPr>
          <w:rFonts w:asciiTheme="minorHAnsi" w:hAnsiTheme="minorHAnsi" w:cstheme="minorHAnsi"/>
          <w:b w:val="0"/>
          <w:szCs w:val="24"/>
        </w:rPr>
      </w:pPr>
    </w:p>
    <w:p w14:paraId="0A75252F" w14:textId="77777777" w:rsidR="009F7DC8" w:rsidRPr="00316E9D" w:rsidRDefault="009F7DC8" w:rsidP="009F7DC8">
      <w:pPr>
        <w:pStyle w:val="Ttulo6"/>
        <w:rPr>
          <w:rFonts w:asciiTheme="minorHAnsi" w:hAnsiTheme="minorHAnsi" w:cstheme="minorHAnsi"/>
          <w:b w:val="0"/>
        </w:rPr>
      </w:pPr>
    </w:p>
    <w:p w14:paraId="4B202356" w14:textId="77777777" w:rsidR="009F7DC8" w:rsidRPr="00316E9D" w:rsidRDefault="009F7DC8" w:rsidP="009F7DC8">
      <w:pPr>
        <w:pStyle w:val="Ttulo6"/>
        <w:rPr>
          <w:rFonts w:asciiTheme="minorHAnsi" w:hAnsiTheme="minorHAnsi" w:cstheme="minorHAnsi"/>
          <w:b w:val="0"/>
        </w:rPr>
      </w:pPr>
    </w:p>
    <w:p w14:paraId="2AF87AFA" w14:textId="77777777" w:rsidR="00E154C1" w:rsidRPr="00316E9D" w:rsidRDefault="00E154C1" w:rsidP="00E154C1">
      <w:pPr>
        <w:rPr>
          <w:rFonts w:asciiTheme="minorHAnsi" w:hAnsiTheme="minorHAnsi" w:cstheme="minorHAnsi"/>
        </w:rPr>
      </w:pPr>
    </w:p>
    <w:p w14:paraId="19928F68" w14:textId="77777777" w:rsidR="006720AE" w:rsidRPr="00316E9D" w:rsidRDefault="006720AE" w:rsidP="00A904F6">
      <w:pPr>
        <w:tabs>
          <w:tab w:val="num" w:pos="0"/>
        </w:tabs>
        <w:ind w:left="709"/>
        <w:jc w:val="both"/>
        <w:rPr>
          <w:rFonts w:asciiTheme="minorHAnsi" w:hAnsiTheme="minorHAnsi" w:cstheme="minorHAnsi"/>
          <w:sz w:val="24"/>
          <w:szCs w:val="24"/>
        </w:rPr>
      </w:pPr>
    </w:p>
    <w:p w14:paraId="2694404E" w14:textId="77777777" w:rsidR="001B5121" w:rsidRPr="00316E9D" w:rsidRDefault="00367671" w:rsidP="00165790">
      <w:pPr>
        <w:pStyle w:val="Ttulo1"/>
        <w:rPr>
          <w:rFonts w:asciiTheme="minorHAnsi" w:hAnsiTheme="minorHAnsi" w:cstheme="minorHAnsi"/>
        </w:rPr>
      </w:pPr>
      <w:r w:rsidRPr="00316E9D">
        <w:rPr>
          <w:rFonts w:asciiTheme="minorHAnsi" w:hAnsiTheme="minorHAnsi" w:cstheme="minorHAnsi"/>
        </w:rPr>
        <w:br w:type="page"/>
      </w:r>
      <w:r w:rsidR="001B5121" w:rsidRPr="00316E9D">
        <w:rPr>
          <w:rFonts w:asciiTheme="minorHAnsi" w:hAnsiTheme="minorHAnsi" w:cstheme="minorHAnsi"/>
        </w:rPr>
        <w:lastRenderedPageBreak/>
        <w:t>SEÇÃO</w:t>
      </w:r>
      <w:r w:rsidRPr="00316E9D">
        <w:rPr>
          <w:rFonts w:asciiTheme="minorHAnsi" w:hAnsiTheme="minorHAnsi" w:cstheme="minorHAnsi"/>
        </w:rPr>
        <w:t xml:space="preserve"> B</w:t>
      </w:r>
      <w:r w:rsidR="001B5121" w:rsidRPr="00316E9D">
        <w:rPr>
          <w:rFonts w:asciiTheme="minorHAnsi" w:hAnsiTheme="minorHAnsi" w:cstheme="minorHAnsi"/>
        </w:rPr>
        <w:t xml:space="preserve"> – </w:t>
      </w:r>
      <w:r w:rsidR="006D47E5" w:rsidRPr="00316E9D">
        <w:rPr>
          <w:rFonts w:asciiTheme="minorHAnsi" w:hAnsiTheme="minorHAnsi" w:cstheme="minorHAnsi"/>
        </w:rPr>
        <w:t>Vendas no Mercado Interno</w:t>
      </w:r>
    </w:p>
    <w:p w14:paraId="2073BAAB" w14:textId="77777777" w:rsidR="007E59FF" w:rsidRPr="00316E9D" w:rsidRDefault="007E59FF" w:rsidP="00367671">
      <w:pPr>
        <w:jc w:val="both"/>
        <w:rPr>
          <w:rFonts w:asciiTheme="minorHAnsi" w:hAnsiTheme="minorHAnsi" w:cstheme="minorHAnsi"/>
          <w:sz w:val="24"/>
        </w:rPr>
      </w:pPr>
    </w:p>
    <w:p w14:paraId="12CCECCB" w14:textId="77777777" w:rsidR="00165790" w:rsidRPr="00316E9D" w:rsidRDefault="001B5121" w:rsidP="001B5121">
      <w:pPr>
        <w:pStyle w:val="Ttulo7"/>
        <w:numPr>
          <w:ilvl w:val="0"/>
          <w:numId w:val="0"/>
        </w:numPr>
        <w:rPr>
          <w:rFonts w:asciiTheme="minorHAnsi" w:hAnsiTheme="minorHAnsi" w:cstheme="minorHAnsi"/>
          <w:b w:val="0"/>
        </w:rPr>
      </w:pPr>
      <w:r w:rsidRPr="00316E9D">
        <w:rPr>
          <w:rFonts w:asciiTheme="minorHAnsi" w:hAnsiTheme="minorHAnsi" w:cstheme="minorHAnsi"/>
          <w:b w:val="0"/>
        </w:rPr>
        <w:t>1</w:t>
      </w:r>
      <w:r w:rsidR="00B42A7F" w:rsidRPr="00316E9D">
        <w:rPr>
          <w:rFonts w:asciiTheme="minorHAnsi" w:hAnsiTheme="minorHAnsi" w:cstheme="minorHAnsi"/>
          <w:b w:val="0"/>
        </w:rPr>
        <w:t>.</w:t>
      </w:r>
      <w:r w:rsidR="00B42A7F" w:rsidRPr="00316E9D">
        <w:rPr>
          <w:rFonts w:asciiTheme="minorHAnsi" w:hAnsiTheme="minorHAnsi" w:cstheme="minorHAnsi"/>
          <w:b w:val="0"/>
        </w:rPr>
        <w:tab/>
      </w:r>
      <w:r w:rsidR="00165790" w:rsidRPr="00316E9D">
        <w:rPr>
          <w:rFonts w:asciiTheme="minorHAnsi" w:hAnsiTheme="minorHAnsi" w:cstheme="minorHAnsi"/>
          <w:b w:val="0"/>
        </w:rPr>
        <w:t>Explicações Gerais a respeito da Seção B</w:t>
      </w:r>
    </w:p>
    <w:p w14:paraId="5AA4E3D6" w14:textId="77777777" w:rsidR="00165790" w:rsidRPr="00316E9D" w:rsidRDefault="00165790" w:rsidP="00165790">
      <w:pPr>
        <w:numPr>
          <w:ilvl w:val="12"/>
          <w:numId w:val="0"/>
        </w:numPr>
        <w:jc w:val="both"/>
        <w:rPr>
          <w:rFonts w:asciiTheme="minorHAnsi" w:hAnsiTheme="minorHAnsi" w:cstheme="minorHAnsi"/>
          <w:sz w:val="24"/>
        </w:rPr>
      </w:pPr>
    </w:p>
    <w:p w14:paraId="02C57C83" w14:textId="77777777" w:rsidR="00C85430" w:rsidRPr="00316E9D" w:rsidRDefault="00C85430" w:rsidP="00165790">
      <w:pPr>
        <w:numPr>
          <w:ilvl w:val="12"/>
          <w:numId w:val="0"/>
        </w:numPr>
        <w:jc w:val="both"/>
        <w:rPr>
          <w:rFonts w:asciiTheme="minorHAnsi" w:hAnsiTheme="minorHAnsi" w:cstheme="minorHAnsi"/>
          <w:sz w:val="24"/>
        </w:rPr>
      </w:pPr>
    </w:p>
    <w:p w14:paraId="6D46530D" w14:textId="77777777" w:rsidR="00B42A7F" w:rsidRPr="00316E9D"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316E9D">
        <w:rPr>
          <w:rFonts w:asciiTheme="minorHAnsi" w:hAnsiTheme="minorHAnsi" w:cstheme="minorHAnsi"/>
          <w:sz w:val="24"/>
          <w:szCs w:val="24"/>
        </w:rPr>
        <w:t xml:space="preserve">Preencher o </w:t>
      </w:r>
      <w:r w:rsidR="00E67FCA" w:rsidRPr="00316E9D">
        <w:rPr>
          <w:rFonts w:asciiTheme="minorHAnsi" w:hAnsiTheme="minorHAnsi" w:cstheme="minorHAnsi"/>
          <w:b/>
          <w:bCs/>
          <w:sz w:val="24"/>
        </w:rPr>
        <w:t xml:space="preserve">Apêndice </w:t>
      </w:r>
      <w:r w:rsidR="005E12D8" w:rsidRPr="00316E9D">
        <w:rPr>
          <w:rFonts w:asciiTheme="minorHAnsi" w:hAnsiTheme="minorHAnsi" w:cstheme="minorHAnsi"/>
          <w:b/>
          <w:bCs/>
          <w:sz w:val="24"/>
        </w:rPr>
        <w:t>XIV</w:t>
      </w:r>
      <w:r w:rsidR="00165790" w:rsidRPr="00316E9D">
        <w:rPr>
          <w:rFonts w:asciiTheme="minorHAnsi" w:hAnsiTheme="minorHAnsi" w:cstheme="minorHAnsi"/>
          <w:sz w:val="24"/>
          <w:szCs w:val="24"/>
        </w:rPr>
        <w:t xml:space="preserve">, </w:t>
      </w:r>
      <w:r w:rsidR="00F33630" w:rsidRPr="00316E9D">
        <w:rPr>
          <w:rFonts w:asciiTheme="minorHAnsi" w:hAnsiTheme="minorHAnsi" w:cstheme="minorHAnsi"/>
          <w:sz w:val="24"/>
          <w:szCs w:val="24"/>
        </w:rPr>
        <w:t>relativo às</w:t>
      </w:r>
      <w:r w:rsidR="00C92AD3" w:rsidRPr="00316E9D">
        <w:rPr>
          <w:rFonts w:asciiTheme="minorHAnsi" w:hAnsiTheme="minorHAnsi" w:cstheme="minorHAnsi"/>
          <w:sz w:val="24"/>
          <w:szCs w:val="24"/>
        </w:rPr>
        <w:t xml:space="preserve"> </w:t>
      </w:r>
      <w:r w:rsidR="00165790" w:rsidRPr="00316E9D">
        <w:rPr>
          <w:rFonts w:asciiTheme="minorHAnsi" w:hAnsiTheme="minorHAnsi" w:cstheme="minorHAnsi"/>
          <w:sz w:val="24"/>
          <w:szCs w:val="24"/>
        </w:rPr>
        <w:t>vendas no mercado interno d</w:t>
      </w:r>
      <w:r w:rsidRPr="00316E9D">
        <w:rPr>
          <w:rFonts w:asciiTheme="minorHAnsi" w:hAnsiTheme="minorHAnsi" w:cstheme="minorHAnsi"/>
          <w:sz w:val="24"/>
          <w:szCs w:val="24"/>
        </w:rPr>
        <w:t>o produto similar de fabricação própria.</w:t>
      </w:r>
      <w:r w:rsidR="00165790" w:rsidRPr="00316E9D">
        <w:rPr>
          <w:rFonts w:asciiTheme="minorHAnsi" w:hAnsiTheme="minorHAnsi" w:cstheme="minorHAnsi"/>
          <w:sz w:val="24"/>
          <w:szCs w:val="24"/>
        </w:rPr>
        <w:t xml:space="preserve"> </w:t>
      </w:r>
    </w:p>
    <w:p w14:paraId="3DED1309" w14:textId="77777777" w:rsidR="00165790" w:rsidRPr="00316E9D" w:rsidRDefault="00165790" w:rsidP="00B42A7F">
      <w:pPr>
        <w:jc w:val="both"/>
        <w:rPr>
          <w:rFonts w:asciiTheme="minorHAnsi" w:hAnsiTheme="minorHAnsi" w:cstheme="minorHAnsi"/>
          <w:sz w:val="24"/>
          <w:szCs w:val="24"/>
        </w:rPr>
      </w:pPr>
    </w:p>
    <w:p w14:paraId="4B000DAC" w14:textId="77777777" w:rsidR="00A66B2D" w:rsidRPr="00316E9D"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316E9D">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316E9D" w:rsidRDefault="00DC03B2" w:rsidP="00DC03B2">
      <w:pPr>
        <w:jc w:val="both"/>
        <w:rPr>
          <w:rFonts w:asciiTheme="minorHAnsi" w:hAnsiTheme="minorHAnsi" w:cstheme="minorHAnsi"/>
          <w:sz w:val="24"/>
          <w:szCs w:val="24"/>
        </w:rPr>
      </w:pPr>
    </w:p>
    <w:p w14:paraId="516B0F02" w14:textId="77777777" w:rsidR="00DC03B2" w:rsidRPr="00316E9D"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316E9D">
        <w:rPr>
          <w:rFonts w:asciiTheme="minorHAnsi" w:hAnsiTheme="minorHAnsi" w:cstheme="minorHAnsi"/>
          <w:sz w:val="24"/>
          <w:szCs w:val="24"/>
        </w:rPr>
        <w:t>Observar que as informações apresentadas no</w:t>
      </w:r>
      <w:r w:rsidR="003B5880" w:rsidRPr="00316E9D">
        <w:rPr>
          <w:rFonts w:asciiTheme="minorHAnsi" w:hAnsiTheme="minorHAnsi" w:cstheme="minorHAnsi"/>
          <w:sz w:val="24"/>
          <w:szCs w:val="24"/>
        </w:rPr>
        <w:t xml:space="preserve"> </w:t>
      </w:r>
      <w:r w:rsidR="00E67FCA" w:rsidRPr="00316E9D">
        <w:rPr>
          <w:rFonts w:asciiTheme="minorHAnsi" w:hAnsiTheme="minorHAnsi" w:cstheme="minorHAnsi"/>
          <w:b/>
          <w:bCs/>
          <w:sz w:val="24"/>
        </w:rPr>
        <w:t>Apêndice</w:t>
      </w:r>
      <w:r w:rsidR="003B5880" w:rsidRPr="00316E9D">
        <w:rPr>
          <w:rFonts w:asciiTheme="minorHAnsi" w:hAnsiTheme="minorHAnsi" w:cstheme="minorHAnsi"/>
          <w:b/>
          <w:bCs/>
          <w:sz w:val="24"/>
        </w:rPr>
        <w:t xml:space="preserve"> </w:t>
      </w:r>
      <w:r w:rsidR="00E67FCA" w:rsidRPr="00316E9D">
        <w:rPr>
          <w:rFonts w:asciiTheme="minorHAnsi" w:hAnsiTheme="minorHAnsi" w:cstheme="minorHAnsi"/>
          <w:b/>
          <w:bCs/>
          <w:sz w:val="24"/>
        </w:rPr>
        <w:t>X</w:t>
      </w:r>
      <w:r w:rsidR="005E12D8" w:rsidRPr="00316E9D">
        <w:rPr>
          <w:rFonts w:asciiTheme="minorHAnsi" w:hAnsiTheme="minorHAnsi" w:cstheme="minorHAnsi"/>
          <w:b/>
          <w:bCs/>
          <w:sz w:val="24"/>
        </w:rPr>
        <w:t>IV</w:t>
      </w:r>
      <w:r w:rsidR="00E67FCA" w:rsidRPr="00316E9D">
        <w:rPr>
          <w:rFonts w:asciiTheme="minorHAnsi" w:hAnsiTheme="minorHAnsi" w:cstheme="minorHAnsi"/>
          <w:b/>
          <w:bCs/>
          <w:sz w:val="24"/>
        </w:rPr>
        <w:t xml:space="preserve"> </w:t>
      </w:r>
      <w:r w:rsidRPr="00316E9D">
        <w:rPr>
          <w:rFonts w:asciiTheme="minorHAnsi" w:hAnsiTheme="minorHAnsi" w:cstheme="minorHAnsi"/>
          <w:sz w:val="24"/>
          <w:szCs w:val="24"/>
        </w:rPr>
        <w:t xml:space="preserve">devem ser reconciliadas com a contabilidade da empresa e com as informações apresentadas nos </w:t>
      </w:r>
      <w:r w:rsidR="00E67FCA" w:rsidRPr="00316E9D">
        <w:rPr>
          <w:rFonts w:asciiTheme="minorHAnsi" w:hAnsiTheme="minorHAnsi" w:cstheme="minorHAnsi"/>
          <w:b/>
          <w:bCs/>
          <w:sz w:val="24"/>
        </w:rPr>
        <w:t xml:space="preserve">Apêndices </w:t>
      </w:r>
      <w:r w:rsidR="0006596D" w:rsidRPr="00316E9D">
        <w:rPr>
          <w:rFonts w:asciiTheme="minorHAnsi" w:hAnsiTheme="minorHAnsi" w:cstheme="minorHAnsi"/>
          <w:b/>
          <w:bCs/>
          <w:sz w:val="24"/>
        </w:rPr>
        <w:t>I</w:t>
      </w:r>
      <w:r w:rsidR="00E67FCA" w:rsidRPr="00316E9D">
        <w:rPr>
          <w:rFonts w:asciiTheme="minorHAnsi" w:hAnsiTheme="minorHAnsi" w:cstheme="minorHAnsi"/>
          <w:b/>
          <w:sz w:val="24"/>
          <w:szCs w:val="24"/>
        </w:rPr>
        <w:t>I</w:t>
      </w:r>
      <w:r w:rsidRPr="00316E9D">
        <w:rPr>
          <w:rFonts w:asciiTheme="minorHAnsi" w:hAnsiTheme="minorHAnsi" w:cstheme="minorHAnsi"/>
          <w:b/>
          <w:sz w:val="24"/>
          <w:szCs w:val="24"/>
        </w:rPr>
        <w:t xml:space="preserve">, </w:t>
      </w:r>
      <w:r w:rsidR="00E67FCA" w:rsidRPr="00316E9D">
        <w:rPr>
          <w:rFonts w:asciiTheme="minorHAnsi" w:hAnsiTheme="minorHAnsi" w:cstheme="minorHAnsi"/>
          <w:b/>
          <w:sz w:val="24"/>
          <w:szCs w:val="24"/>
        </w:rPr>
        <w:t>V</w:t>
      </w:r>
      <w:r w:rsidRPr="00316E9D">
        <w:rPr>
          <w:rFonts w:asciiTheme="minorHAnsi" w:hAnsiTheme="minorHAnsi" w:cstheme="minorHAnsi"/>
          <w:b/>
          <w:sz w:val="24"/>
          <w:szCs w:val="24"/>
        </w:rPr>
        <w:t xml:space="preserve"> e </w:t>
      </w:r>
      <w:r w:rsidR="00E67FCA" w:rsidRPr="00316E9D">
        <w:rPr>
          <w:rFonts w:asciiTheme="minorHAnsi" w:hAnsiTheme="minorHAnsi" w:cstheme="minorHAnsi"/>
          <w:b/>
          <w:sz w:val="24"/>
          <w:szCs w:val="24"/>
        </w:rPr>
        <w:t>VI</w:t>
      </w:r>
      <w:r w:rsidR="0006596D" w:rsidRPr="00316E9D">
        <w:rPr>
          <w:rFonts w:asciiTheme="minorHAnsi" w:hAnsiTheme="minorHAnsi" w:cstheme="minorHAnsi"/>
          <w:b/>
          <w:sz w:val="24"/>
          <w:szCs w:val="24"/>
        </w:rPr>
        <w:t>I</w:t>
      </w:r>
      <w:r w:rsidR="00DF18B8" w:rsidRPr="00316E9D">
        <w:rPr>
          <w:rFonts w:asciiTheme="minorHAnsi" w:hAnsiTheme="minorHAnsi" w:cstheme="minorHAnsi"/>
          <w:b/>
          <w:sz w:val="24"/>
          <w:szCs w:val="24"/>
        </w:rPr>
        <w:t>.</w:t>
      </w:r>
    </w:p>
    <w:p w14:paraId="132B9C7E" w14:textId="77777777" w:rsidR="00B42A7F" w:rsidRPr="00316E9D" w:rsidRDefault="00B42A7F" w:rsidP="00165790">
      <w:pPr>
        <w:pStyle w:val="Recuodecorpodetexto3"/>
        <w:ind w:firstLine="0"/>
        <w:rPr>
          <w:rFonts w:asciiTheme="minorHAnsi" w:hAnsiTheme="minorHAnsi" w:cstheme="minorHAnsi"/>
          <w:sz w:val="24"/>
        </w:rPr>
      </w:pPr>
    </w:p>
    <w:p w14:paraId="0B1F3C4F" w14:textId="77777777" w:rsidR="00841635" w:rsidRPr="00316E9D"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316E9D">
        <w:rPr>
          <w:rFonts w:asciiTheme="minorHAnsi" w:hAnsiTheme="minorHAnsi" w:cstheme="minorHAnsi"/>
          <w:sz w:val="24"/>
          <w:szCs w:val="24"/>
        </w:rPr>
        <w:t xml:space="preserve">Preencher os campos do </w:t>
      </w:r>
      <w:r w:rsidRPr="00316E9D">
        <w:rPr>
          <w:rFonts w:asciiTheme="minorHAnsi" w:hAnsiTheme="minorHAnsi" w:cstheme="minorHAnsi"/>
          <w:b/>
          <w:bCs/>
          <w:sz w:val="24"/>
        </w:rPr>
        <w:t xml:space="preserve">Apêndice </w:t>
      </w:r>
      <w:r w:rsidR="005E12D8" w:rsidRPr="00316E9D">
        <w:rPr>
          <w:rFonts w:asciiTheme="minorHAnsi" w:hAnsiTheme="minorHAnsi" w:cstheme="minorHAnsi"/>
          <w:b/>
          <w:bCs/>
          <w:sz w:val="24"/>
        </w:rPr>
        <w:t>XIV</w:t>
      </w:r>
      <w:r w:rsidRPr="00316E9D">
        <w:rPr>
          <w:rFonts w:asciiTheme="minorHAnsi" w:hAnsiTheme="minorHAnsi" w:cstheme="minorHAnsi"/>
          <w:bCs/>
          <w:sz w:val="24"/>
        </w:rPr>
        <w:t xml:space="preserve"> conforme as instruções abaixo:</w:t>
      </w:r>
    </w:p>
    <w:p w14:paraId="48594E75" w14:textId="77777777" w:rsidR="00C61F5F" w:rsidRPr="00316E9D" w:rsidRDefault="00C61F5F" w:rsidP="00C61F5F">
      <w:pPr>
        <w:pStyle w:val="PargrafodaLista"/>
        <w:rPr>
          <w:rFonts w:asciiTheme="minorHAnsi" w:hAnsiTheme="minorHAnsi" w:cstheme="minorHAnsi"/>
          <w:sz w:val="24"/>
          <w:szCs w:val="24"/>
        </w:rPr>
      </w:pPr>
    </w:p>
    <w:p w14:paraId="2523BB58" w14:textId="77777777" w:rsidR="00C61F5F" w:rsidRPr="00316E9D" w:rsidRDefault="00C61F5F" w:rsidP="00C61F5F">
      <w:pPr>
        <w:jc w:val="both"/>
        <w:rPr>
          <w:rFonts w:asciiTheme="minorHAnsi" w:hAnsiTheme="minorHAnsi" w:cstheme="minorHAnsi"/>
          <w:sz w:val="24"/>
          <w:szCs w:val="24"/>
        </w:rPr>
      </w:pPr>
      <w:r w:rsidRPr="00316E9D">
        <w:rPr>
          <w:rFonts w:asciiTheme="minorHAnsi" w:hAnsiTheme="minorHAnsi" w:cstheme="minorHAnsi"/>
          <w:sz w:val="24"/>
          <w:szCs w:val="24"/>
        </w:rPr>
        <w:t>Campo 0.0 – Indicar o nome da empresa cuja venda está sendo reportada.</w:t>
      </w:r>
    </w:p>
    <w:p w14:paraId="66D6D477" w14:textId="77777777" w:rsidR="00C61F5F" w:rsidRPr="00316E9D" w:rsidRDefault="00C61F5F" w:rsidP="00C61F5F">
      <w:pPr>
        <w:jc w:val="both"/>
        <w:rPr>
          <w:rFonts w:asciiTheme="minorHAnsi" w:hAnsiTheme="minorHAnsi" w:cstheme="minorHAnsi"/>
          <w:sz w:val="24"/>
          <w:szCs w:val="24"/>
        </w:rPr>
      </w:pPr>
    </w:p>
    <w:p w14:paraId="5AA1CD98" w14:textId="77777777" w:rsidR="00C61F5F" w:rsidRPr="00316E9D" w:rsidRDefault="00C61F5F" w:rsidP="00C61F5F">
      <w:pPr>
        <w:jc w:val="both"/>
        <w:rPr>
          <w:rFonts w:asciiTheme="minorHAnsi" w:hAnsiTheme="minorHAnsi" w:cstheme="minorHAnsi"/>
          <w:sz w:val="24"/>
          <w:szCs w:val="24"/>
        </w:rPr>
      </w:pPr>
      <w:r w:rsidRPr="00316E9D">
        <w:rPr>
          <w:rFonts w:asciiTheme="minorHAnsi" w:hAnsiTheme="minorHAnsi" w:cstheme="minorHAnsi"/>
          <w:sz w:val="24"/>
          <w:szCs w:val="24"/>
        </w:rPr>
        <w:t>Campo 1.</w:t>
      </w:r>
      <w:r w:rsidR="001573B3" w:rsidRPr="00316E9D">
        <w:rPr>
          <w:rFonts w:asciiTheme="minorHAnsi" w:hAnsiTheme="minorHAnsi" w:cstheme="minorHAnsi"/>
          <w:sz w:val="24"/>
          <w:szCs w:val="24"/>
        </w:rPr>
        <w:t>1</w:t>
      </w:r>
      <w:r w:rsidRPr="00316E9D">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316E9D">
        <w:rPr>
          <w:rFonts w:asciiTheme="minorHAnsi" w:hAnsiTheme="minorHAnsi" w:cstheme="minorHAnsi"/>
          <w:sz w:val="24"/>
        </w:rPr>
        <w:t>“Produto Similar Doméstico e o Processo Produtivo”</w:t>
      </w:r>
      <w:r w:rsidRPr="00316E9D">
        <w:rPr>
          <w:rFonts w:asciiTheme="minorHAnsi" w:hAnsiTheme="minorHAnsi" w:cstheme="minorHAnsi"/>
        </w:rPr>
        <w:t>)</w:t>
      </w:r>
      <w:r w:rsidRPr="00316E9D">
        <w:rPr>
          <w:rFonts w:asciiTheme="minorHAnsi" w:hAnsiTheme="minorHAnsi" w:cstheme="minorHAnsi"/>
          <w:sz w:val="24"/>
          <w:szCs w:val="24"/>
        </w:rPr>
        <w:t>.</w:t>
      </w:r>
    </w:p>
    <w:p w14:paraId="0C591D6F" w14:textId="77777777" w:rsidR="00D80080" w:rsidRPr="00316E9D" w:rsidRDefault="00D80080" w:rsidP="00C61F5F">
      <w:pPr>
        <w:jc w:val="both"/>
        <w:rPr>
          <w:rFonts w:asciiTheme="minorHAnsi" w:hAnsiTheme="minorHAnsi" w:cstheme="minorHAnsi"/>
          <w:sz w:val="24"/>
          <w:szCs w:val="24"/>
        </w:rPr>
      </w:pPr>
    </w:p>
    <w:p w14:paraId="51CADD4D" w14:textId="48C63166" w:rsidR="00D80080" w:rsidRPr="00316E9D" w:rsidRDefault="00D80080" w:rsidP="00C61F5F">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1</w:t>
      </w:r>
      <w:r w:rsidRPr="00316E9D">
        <w:rPr>
          <w:rFonts w:asciiTheme="minorHAnsi" w:hAnsiTheme="minorHAnsi" w:cstheme="minorHAnsi"/>
          <w:sz w:val="24"/>
          <w:szCs w:val="24"/>
        </w:rPr>
        <w:t>.</w:t>
      </w:r>
      <w:r w:rsidR="001573B3" w:rsidRPr="00316E9D">
        <w:rPr>
          <w:rFonts w:asciiTheme="minorHAnsi" w:hAnsiTheme="minorHAnsi" w:cstheme="minorHAnsi"/>
          <w:sz w:val="24"/>
          <w:szCs w:val="24"/>
        </w:rPr>
        <w:t>2</w:t>
      </w:r>
      <w:r w:rsidRPr="00316E9D">
        <w:rPr>
          <w:rFonts w:asciiTheme="minorHAnsi" w:hAnsiTheme="minorHAnsi" w:cstheme="minorHAnsi"/>
          <w:sz w:val="24"/>
          <w:szCs w:val="24"/>
        </w:rPr>
        <w:t xml:space="preserve"> - Informar o CODIP de acordo com as características apresentadas item IV (</w:t>
      </w:r>
      <w:r w:rsidR="00A82725" w:rsidRPr="00316E9D">
        <w:rPr>
          <w:rFonts w:asciiTheme="minorHAnsi" w:hAnsiTheme="minorHAnsi" w:cstheme="minorHAnsi"/>
          <w:sz w:val="24"/>
        </w:rPr>
        <w:t>“Produto Similar Doméstico e o Processo Produtivo”</w:t>
      </w:r>
      <w:r w:rsidRPr="00316E9D">
        <w:rPr>
          <w:rFonts w:asciiTheme="minorHAnsi" w:hAnsiTheme="minorHAnsi" w:cstheme="minorHAnsi"/>
        </w:rPr>
        <w:t>).</w:t>
      </w:r>
    </w:p>
    <w:p w14:paraId="6E98B2BA" w14:textId="77777777" w:rsidR="00D80080" w:rsidRPr="00316E9D" w:rsidRDefault="00D80080" w:rsidP="00C61F5F">
      <w:pPr>
        <w:jc w:val="both"/>
        <w:rPr>
          <w:rFonts w:asciiTheme="minorHAnsi" w:hAnsiTheme="minorHAnsi" w:cstheme="minorHAnsi"/>
        </w:rPr>
      </w:pPr>
    </w:p>
    <w:p w14:paraId="730D8F04" w14:textId="77777777" w:rsidR="00D80080" w:rsidRPr="00316E9D" w:rsidRDefault="00D80080" w:rsidP="00D80080">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2</w:t>
      </w:r>
      <w:r w:rsidRPr="00316E9D">
        <w:rPr>
          <w:rFonts w:asciiTheme="minorHAnsi" w:hAnsiTheme="minorHAnsi" w:cstheme="minorHAnsi"/>
          <w:sz w:val="24"/>
          <w:szCs w:val="24"/>
        </w:rPr>
        <w:t xml:space="preserve">.1 - </w:t>
      </w:r>
      <w:r w:rsidR="00157CE3" w:rsidRPr="00316E9D">
        <w:rPr>
          <w:rFonts w:asciiTheme="minorHAnsi" w:hAnsiTheme="minorHAnsi" w:cstheme="minorHAnsi"/>
          <w:sz w:val="24"/>
          <w:szCs w:val="24"/>
        </w:rPr>
        <w:t>Informar o número da fatura relacionado no sistema contábil da empresa</w:t>
      </w:r>
      <w:r w:rsidRPr="00316E9D">
        <w:rPr>
          <w:rFonts w:asciiTheme="minorHAnsi" w:hAnsiTheme="minorHAnsi" w:cstheme="minorHAnsi"/>
        </w:rPr>
        <w:t>.</w:t>
      </w:r>
    </w:p>
    <w:p w14:paraId="6A34799F" w14:textId="77777777" w:rsidR="00157CE3" w:rsidRPr="00316E9D" w:rsidRDefault="00157CE3" w:rsidP="00D80080">
      <w:pPr>
        <w:jc w:val="both"/>
        <w:rPr>
          <w:rFonts w:asciiTheme="minorHAnsi" w:hAnsiTheme="minorHAnsi" w:cstheme="minorHAnsi"/>
        </w:rPr>
      </w:pPr>
    </w:p>
    <w:p w14:paraId="7A2ABBA0"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2</w:t>
      </w:r>
      <w:r w:rsidRPr="00316E9D">
        <w:rPr>
          <w:rFonts w:asciiTheme="minorHAnsi" w:hAnsiTheme="minorHAnsi" w:cstheme="minorHAnsi"/>
          <w:sz w:val="24"/>
          <w:szCs w:val="24"/>
        </w:rPr>
        <w:t>.2 - Informar se se trata de nota fiscal de venda comum, nota fiscal complementar de preço, nota fiscal complementar de quantidade, etc</w:t>
      </w:r>
      <w:r w:rsidRPr="00316E9D">
        <w:rPr>
          <w:rFonts w:asciiTheme="minorHAnsi" w:hAnsiTheme="minorHAnsi" w:cstheme="minorHAnsi"/>
        </w:rPr>
        <w:t>.</w:t>
      </w:r>
    </w:p>
    <w:p w14:paraId="546CD46C" w14:textId="77777777" w:rsidR="00157CE3" w:rsidRPr="00316E9D" w:rsidRDefault="00157CE3" w:rsidP="00D80080">
      <w:pPr>
        <w:jc w:val="both"/>
        <w:rPr>
          <w:rFonts w:asciiTheme="minorHAnsi" w:hAnsiTheme="minorHAnsi" w:cstheme="minorHAnsi"/>
        </w:rPr>
      </w:pPr>
    </w:p>
    <w:p w14:paraId="6E1E1144"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3</w:t>
      </w:r>
      <w:r w:rsidRPr="00316E9D">
        <w:rPr>
          <w:rFonts w:asciiTheme="minorHAnsi" w:hAnsiTheme="minorHAnsi" w:cstheme="minorHAnsi"/>
          <w:sz w:val="24"/>
          <w:szCs w:val="24"/>
        </w:rPr>
        <w:t>.0 - Informar a data da fatura/nota fiscal</w:t>
      </w:r>
      <w:r w:rsidRPr="00316E9D">
        <w:rPr>
          <w:rFonts w:asciiTheme="minorHAnsi" w:hAnsiTheme="minorHAnsi" w:cstheme="minorHAnsi"/>
        </w:rPr>
        <w:t>.</w:t>
      </w:r>
    </w:p>
    <w:p w14:paraId="12895C56" w14:textId="77777777" w:rsidR="00157CE3" w:rsidRPr="00316E9D" w:rsidRDefault="00157CE3" w:rsidP="00D80080">
      <w:pPr>
        <w:jc w:val="both"/>
        <w:rPr>
          <w:rFonts w:asciiTheme="minorHAnsi" w:hAnsiTheme="minorHAnsi" w:cstheme="minorHAnsi"/>
        </w:rPr>
      </w:pPr>
    </w:p>
    <w:p w14:paraId="3AA801D2"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4</w:t>
      </w:r>
      <w:r w:rsidRPr="00316E9D">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316E9D">
        <w:rPr>
          <w:rFonts w:asciiTheme="minorHAnsi" w:hAnsiTheme="minorHAnsi" w:cstheme="minorHAnsi"/>
        </w:rPr>
        <w:t>.</w:t>
      </w:r>
    </w:p>
    <w:p w14:paraId="5A5AA011" w14:textId="77777777" w:rsidR="00157CE3" w:rsidRPr="00316E9D" w:rsidRDefault="00157CE3" w:rsidP="00D80080">
      <w:pPr>
        <w:jc w:val="both"/>
        <w:rPr>
          <w:rFonts w:asciiTheme="minorHAnsi" w:hAnsiTheme="minorHAnsi" w:cstheme="minorHAnsi"/>
        </w:rPr>
      </w:pPr>
    </w:p>
    <w:p w14:paraId="61BB90A7"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5</w:t>
      </w:r>
      <w:r w:rsidRPr="00316E9D">
        <w:rPr>
          <w:rFonts w:asciiTheme="minorHAnsi" w:hAnsiTheme="minorHAnsi" w:cstheme="minorHAnsi"/>
          <w:sz w:val="24"/>
          <w:szCs w:val="24"/>
        </w:rPr>
        <w:t>.0 - Informar o código de cada um dos clientes. Fornecer a lista completa de clientes, relacionando o código e a respectiva razão social</w:t>
      </w:r>
      <w:r w:rsidRPr="00316E9D">
        <w:rPr>
          <w:rFonts w:asciiTheme="minorHAnsi" w:hAnsiTheme="minorHAnsi" w:cstheme="minorHAnsi"/>
        </w:rPr>
        <w:t>.</w:t>
      </w:r>
    </w:p>
    <w:p w14:paraId="73A946C2" w14:textId="77777777" w:rsidR="00D80080" w:rsidRPr="00316E9D" w:rsidRDefault="00D80080" w:rsidP="00C61F5F">
      <w:pPr>
        <w:jc w:val="both"/>
        <w:rPr>
          <w:rFonts w:asciiTheme="minorHAnsi" w:hAnsiTheme="minorHAnsi" w:cstheme="minorHAnsi"/>
        </w:rPr>
      </w:pPr>
    </w:p>
    <w:p w14:paraId="400C767D"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6</w:t>
      </w:r>
      <w:r w:rsidRPr="00316E9D">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1 = não relacionado</w:t>
      </w:r>
    </w:p>
    <w:p w14:paraId="2D12AA3C"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2 = relacionado</w:t>
      </w:r>
      <w:r w:rsidRPr="00316E9D">
        <w:rPr>
          <w:rFonts w:asciiTheme="minorHAnsi" w:hAnsiTheme="minorHAnsi" w:cstheme="minorHAnsi"/>
        </w:rPr>
        <w:t>.</w:t>
      </w:r>
    </w:p>
    <w:p w14:paraId="40197D50" w14:textId="77777777" w:rsidR="00157CE3" w:rsidRPr="00316E9D" w:rsidRDefault="00157CE3" w:rsidP="00C61F5F">
      <w:pPr>
        <w:jc w:val="both"/>
        <w:rPr>
          <w:rFonts w:asciiTheme="minorHAnsi" w:hAnsiTheme="minorHAnsi" w:cstheme="minorHAnsi"/>
        </w:rPr>
      </w:pPr>
    </w:p>
    <w:p w14:paraId="2CE944C6"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7</w:t>
      </w:r>
      <w:r w:rsidRPr="00316E9D">
        <w:rPr>
          <w:rFonts w:asciiTheme="minorHAnsi" w:hAnsiTheme="minorHAnsi" w:cstheme="minorHAnsi"/>
          <w:sz w:val="24"/>
          <w:szCs w:val="24"/>
        </w:rPr>
        <w:t>.0 - informar a categoria do cliente:</w:t>
      </w:r>
    </w:p>
    <w:p w14:paraId="0C002A30"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1 = usuário/consumidor final</w:t>
      </w:r>
    </w:p>
    <w:p w14:paraId="7D5F2722"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2 = distribuidor autorizado</w:t>
      </w:r>
    </w:p>
    <w:p w14:paraId="466D504B"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3 = outros distribuidores</w:t>
      </w:r>
    </w:p>
    <w:p w14:paraId="6AAE1A58"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4 até n = outras (especificar)</w:t>
      </w:r>
      <w:r w:rsidRPr="00316E9D">
        <w:rPr>
          <w:rFonts w:asciiTheme="minorHAnsi" w:hAnsiTheme="minorHAnsi" w:cstheme="minorHAnsi"/>
        </w:rPr>
        <w:t>.</w:t>
      </w:r>
    </w:p>
    <w:p w14:paraId="34359EA7" w14:textId="77777777" w:rsidR="00157CE3" w:rsidRPr="00316E9D" w:rsidRDefault="00157CE3" w:rsidP="00C61F5F">
      <w:pPr>
        <w:jc w:val="both"/>
        <w:rPr>
          <w:rFonts w:asciiTheme="minorHAnsi" w:hAnsiTheme="minorHAnsi" w:cstheme="minorHAnsi"/>
        </w:rPr>
      </w:pPr>
    </w:p>
    <w:p w14:paraId="081429BD"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8</w:t>
      </w:r>
      <w:r w:rsidRPr="00316E9D">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316E9D">
        <w:rPr>
          <w:rFonts w:asciiTheme="minorHAnsi" w:hAnsiTheme="minorHAnsi" w:cstheme="minorHAnsi"/>
        </w:rPr>
        <w:t>.</w:t>
      </w:r>
    </w:p>
    <w:p w14:paraId="0891EC90" w14:textId="77777777" w:rsidR="00C61075" w:rsidRPr="00316E9D" w:rsidRDefault="00C61075" w:rsidP="00C61F5F">
      <w:pPr>
        <w:jc w:val="both"/>
        <w:rPr>
          <w:rFonts w:asciiTheme="minorHAnsi" w:hAnsiTheme="minorHAnsi" w:cstheme="minorHAnsi"/>
          <w:sz w:val="24"/>
          <w:szCs w:val="24"/>
        </w:rPr>
      </w:pPr>
    </w:p>
    <w:p w14:paraId="612D0CEE"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9</w:t>
      </w:r>
      <w:r w:rsidRPr="00316E9D">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1 = posto cliente</w:t>
      </w:r>
    </w:p>
    <w:p w14:paraId="313D1F23"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2 = posto lugar determinado pelo comprador</w:t>
      </w:r>
    </w:p>
    <w:p w14:paraId="10E05749" w14:textId="77777777" w:rsidR="00157CE3" w:rsidRPr="00316E9D" w:rsidRDefault="00157CE3" w:rsidP="00157CE3">
      <w:pPr>
        <w:jc w:val="both"/>
        <w:rPr>
          <w:rFonts w:asciiTheme="minorHAnsi" w:hAnsiTheme="minorHAnsi" w:cstheme="minorHAnsi"/>
          <w:sz w:val="24"/>
          <w:szCs w:val="24"/>
        </w:rPr>
      </w:pPr>
      <w:r w:rsidRPr="00316E9D">
        <w:rPr>
          <w:rFonts w:asciiTheme="minorHAnsi" w:hAnsiTheme="minorHAnsi" w:cstheme="minorHAnsi"/>
          <w:sz w:val="24"/>
          <w:szCs w:val="24"/>
        </w:rPr>
        <w:t>3 = ex fabrica</w:t>
      </w:r>
    </w:p>
    <w:p w14:paraId="09814FA2" w14:textId="77777777" w:rsidR="00157CE3" w:rsidRPr="00316E9D" w:rsidRDefault="00157CE3" w:rsidP="00157CE3">
      <w:pPr>
        <w:jc w:val="both"/>
        <w:rPr>
          <w:rFonts w:asciiTheme="minorHAnsi" w:hAnsiTheme="minorHAnsi" w:cstheme="minorHAnsi"/>
        </w:rPr>
      </w:pPr>
      <w:r w:rsidRPr="00316E9D">
        <w:rPr>
          <w:rFonts w:asciiTheme="minorHAnsi" w:hAnsiTheme="minorHAnsi" w:cstheme="minorHAnsi"/>
          <w:sz w:val="24"/>
          <w:szCs w:val="24"/>
        </w:rPr>
        <w:t>4 até n = outros termos de entrega (especificar)</w:t>
      </w:r>
      <w:r w:rsidRPr="00316E9D">
        <w:rPr>
          <w:rFonts w:asciiTheme="minorHAnsi" w:hAnsiTheme="minorHAnsi" w:cstheme="minorHAnsi"/>
        </w:rPr>
        <w:t>.</w:t>
      </w:r>
    </w:p>
    <w:p w14:paraId="40D8B199" w14:textId="77777777" w:rsidR="00157CE3" w:rsidRPr="00316E9D" w:rsidRDefault="00157CE3" w:rsidP="00C61F5F">
      <w:pPr>
        <w:jc w:val="both"/>
        <w:rPr>
          <w:rFonts w:asciiTheme="minorHAnsi" w:hAnsiTheme="minorHAnsi" w:cstheme="minorHAnsi"/>
          <w:sz w:val="24"/>
          <w:szCs w:val="24"/>
        </w:rPr>
      </w:pPr>
    </w:p>
    <w:p w14:paraId="542219D1"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Campo 1</w:t>
      </w:r>
      <w:r w:rsidR="001573B3" w:rsidRPr="00316E9D">
        <w:rPr>
          <w:rFonts w:asciiTheme="minorHAnsi" w:hAnsiTheme="minorHAnsi" w:cstheme="minorHAnsi"/>
          <w:sz w:val="24"/>
          <w:szCs w:val="24"/>
        </w:rPr>
        <w:t>0</w:t>
      </w:r>
      <w:r w:rsidRPr="00316E9D">
        <w:rPr>
          <w:rFonts w:asciiTheme="minorHAnsi" w:hAnsiTheme="minorHAnsi" w:cstheme="minorHAnsi"/>
          <w:sz w:val="24"/>
          <w:szCs w:val="24"/>
        </w:rPr>
        <w:t>.0 - informar a quantidade vendida (unidade informada, preferencialmente unidade de peso: kg ou t) em cada transação</w:t>
      </w:r>
      <w:r w:rsidRPr="00316E9D">
        <w:rPr>
          <w:rFonts w:asciiTheme="minorHAnsi" w:hAnsiTheme="minorHAnsi" w:cstheme="minorHAnsi"/>
        </w:rPr>
        <w:t>.</w:t>
      </w:r>
    </w:p>
    <w:p w14:paraId="3B453B98" w14:textId="77777777" w:rsidR="00841635" w:rsidRPr="00316E9D" w:rsidRDefault="00841635" w:rsidP="00165790">
      <w:pPr>
        <w:pStyle w:val="Recuodecorpodetexto3"/>
        <w:ind w:firstLine="0"/>
        <w:rPr>
          <w:rFonts w:asciiTheme="minorHAnsi" w:hAnsiTheme="minorHAnsi" w:cstheme="minorHAnsi"/>
          <w:sz w:val="24"/>
          <w:highlight w:val="yellow"/>
        </w:rPr>
      </w:pPr>
    </w:p>
    <w:p w14:paraId="6A0C19CC"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Campo 1</w:t>
      </w:r>
      <w:r w:rsidR="001573B3" w:rsidRPr="00316E9D">
        <w:rPr>
          <w:rFonts w:asciiTheme="minorHAnsi" w:hAnsiTheme="minorHAnsi" w:cstheme="minorHAnsi"/>
          <w:sz w:val="24"/>
          <w:szCs w:val="24"/>
        </w:rPr>
        <w:t>1</w:t>
      </w:r>
      <w:r w:rsidRPr="00316E9D">
        <w:rPr>
          <w:rFonts w:asciiTheme="minorHAnsi" w:hAnsiTheme="minorHAnsi" w:cstheme="minorHAnsi"/>
          <w:sz w:val="24"/>
          <w:szCs w:val="24"/>
        </w:rPr>
        <w:t xml:space="preserve">.0 - </w:t>
      </w:r>
      <w:r w:rsidR="00AD6026" w:rsidRPr="00316E9D">
        <w:rPr>
          <w:rFonts w:asciiTheme="minorHAnsi" w:hAnsiTheme="minorHAnsi" w:cstheme="minorHAnsi"/>
          <w:sz w:val="24"/>
          <w:szCs w:val="24"/>
        </w:rPr>
        <w:t xml:space="preserve">informar a </w:t>
      </w:r>
      <w:r w:rsidR="00881E23" w:rsidRPr="00316E9D">
        <w:rPr>
          <w:rFonts w:asciiTheme="minorHAnsi" w:hAnsiTheme="minorHAnsi" w:cstheme="minorHAnsi"/>
          <w:sz w:val="24"/>
          <w:szCs w:val="24"/>
        </w:rPr>
        <w:t>quantidade vendida (</w:t>
      </w:r>
      <w:r w:rsidR="00AD6026" w:rsidRPr="00316E9D">
        <w:rPr>
          <w:rFonts w:asciiTheme="minorHAnsi" w:hAnsiTheme="minorHAnsi" w:cstheme="minorHAnsi"/>
          <w:sz w:val="24"/>
          <w:szCs w:val="24"/>
        </w:rPr>
        <w:t>unidade de comercialização</w:t>
      </w:r>
      <w:r w:rsidR="00881E23" w:rsidRPr="00316E9D">
        <w:rPr>
          <w:rFonts w:asciiTheme="minorHAnsi" w:hAnsiTheme="minorHAnsi" w:cstheme="minorHAnsi"/>
          <w:sz w:val="24"/>
          <w:szCs w:val="24"/>
        </w:rPr>
        <w:t>)</w:t>
      </w:r>
      <w:r w:rsidRPr="00316E9D">
        <w:rPr>
          <w:rFonts w:asciiTheme="minorHAnsi" w:hAnsiTheme="minorHAnsi" w:cstheme="minorHAnsi"/>
        </w:rPr>
        <w:t>.</w:t>
      </w:r>
    </w:p>
    <w:p w14:paraId="6D46904E" w14:textId="77777777" w:rsidR="001466BD" w:rsidRPr="00316E9D" w:rsidRDefault="001466BD" w:rsidP="00165790">
      <w:pPr>
        <w:pStyle w:val="Recuodecorpodetexto3"/>
        <w:ind w:firstLine="0"/>
        <w:rPr>
          <w:rFonts w:asciiTheme="minorHAnsi" w:hAnsiTheme="minorHAnsi" w:cstheme="minorHAnsi"/>
          <w:sz w:val="24"/>
          <w:highlight w:val="yellow"/>
        </w:rPr>
      </w:pPr>
    </w:p>
    <w:p w14:paraId="471B0170"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AD6026" w:rsidRPr="00316E9D">
        <w:rPr>
          <w:rFonts w:asciiTheme="minorHAnsi" w:hAnsiTheme="minorHAnsi" w:cstheme="minorHAnsi"/>
          <w:sz w:val="24"/>
          <w:szCs w:val="24"/>
        </w:rPr>
        <w:t>1</w:t>
      </w:r>
      <w:r w:rsidR="001573B3" w:rsidRPr="00316E9D">
        <w:rPr>
          <w:rFonts w:asciiTheme="minorHAnsi" w:hAnsiTheme="minorHAnsi" w:cstheme="minorHAnsi"/>
          <w:sz w:val="24"/>
          <w:szCs w:val="24"/>
        </w:rPr>
        <w:t>2</w:t>
      </w:r>
      <w:r w:rsidRPr="00316E9D">
        <w:rPr>
          <w:rFonts w:asciiTheme="minorHAnsi" w:hAnsiTheme="minorHAnsi" w:cstheme="minorHAnsi"/>
          <w:sz w:val="24"/>
          <w:szCs w:val="24"/>
        </w:rPr>
        <w:t xml:space="preserve">.0 - </w:t>
      </w:r>
      <w:r w:rsidR="00AD6026" w:rsidRPr="00316E9D">
        <w:rPr>
          <w:rFonts w:asciiTheme="minorHAnsi" w:hAnsiTheme="minorHAnsi" w:cstheme="minorHAnsi"/>
          <w:sz w:val="24"/>
          <w:szCs w:val="24"/>
        </w:rPr>
        <w:t>Informar o valor total da venda (incluso IPI) constante da fatura/nota fiscal. Os descontos</w:t>
      </w:r>
      <w:r w:rsidR="001F5103" w:rsidRPr="00316E9D">
        <w:rPr>
          <w:rFonts w:asciiTheme="minorHAnsi" w:hAnsiTheme="minorHAnsi" w:cstheme="minorHAnsi"/>
          <w:sz w:val="24"/>
          <w:szCs w:val="24"/>
        </w:rPr>
        <w:t xml:space="preserve"> e/ou </w:t>
      </w:r>
      <w:r w:rsidR="00AD6026" w:rsidRPr="00316E9D">
        <w:rPr>
          <w:rFonts w:asciiTheme="minorHAnsi" w:hAnsiTheme="minorHAnsi" w:cstheme="minorHAnsi"/>
          <w:sz w:val="24"/>
          <w:szCs w:val="24"/>
        </w:rPr>
        <w:t>abatimentos</w:t>
      </w:r>
      <w:r w:rsidR="001F5103" w:rsidRPr="00316E9D">
        <w:rPr>
          <w:rFonts w:asciiTheme="minorHAnsi" w:hAnsiTheme="minorHAnsi" w:cstheme="minorHAnsi"/>
          <w:sz w:val="24"/>
          <w:szCs w:val="24"/>
        </w:rPr>
        <w:t>,</w:t>
      </w:r>
      <w:r w:rsidR="00AD6026" w:rsidRPr="00316E9D">
        <w:rPr>
          <w:rFonts w:asciiTheme="minorHAnsi" w:hAnsiTheme="minorHAnsi" w:cstheme="minorHAnsi"/>
          <w:sz w:val="24"/>
          <w:szCs w:val="24"/>
        </w:rPr>
        <w:t xml:space="preserve"> </w:t>
      </w:r>
      <w:r w:rsidR="001F5103" w:rsidRPr="00316E9D">
        <w:rPr>
          <w:rFonts w:asciiTheme="minorHAnsi" w:hAnsiTheme="minorHAnsi" w:cstheme="minorHAnsi"/>
          <w:sz w:val="24"/>
          <w:szCs w:val="24"/>
        </w:rPr>
        <w:t xml:space="preserve">concedidos após a emissão da fatura/nota fiscal, </w:t>
      </w:r>
      <w:r w:rsidR="00AD6026" w:rsidRPr="00316E9D">
        <w:rPr>
          <w:rFonts w:asciiTheme="minorHAnsi" w:hAnsiTheme="minorHAnsi" w:cstheme="minorHAnsi"/>
          <w:sz w:val="24"/>
          <w:szCs w:val="24"/>
        </w:rPr>
        <w:t>devem ser registrados separadamente nos campos 14 e 15</w:t>
      </w:r>
      <w:r w:rsidRPr="00316E9D">
        <w:rPr>
          <w:rFonts w:asciiTheme="minorHAnsi" w:hAnsiTheme="minorHAnsi" w:cstheme="minorHAnsi"/>
        </w:rPr>
        <w:t>.</w:t>
      </w:r>
    </w:p>
    <w:p w14:paraId="7212FE53" w14:textId="77777777" w:rsidR="001466BD" w:rsidRPr="00316E9D" w:rsidRDefault="001466BD" w:rsidP="00165790">
      <w:pPr>
        <w:pStyle w:val="Recuodecorpodetexto3"/>
        <w:ind w:firstLine="0"/>
        <w:rPr>
          <w:rFonts w:asciiTheme="minorHAnsi" w:hAnsiTheme="minorHAnsi" w:cstheme="minorHAnsi"/>
          <w:sz w:val="24"/>
          <w:highlight w:val="yellow"/>
        </w:rPr>
      </w:pPr>
    </w:p>
    <w:p w14:paraId="5DB3B1C8" w14:textId="77777777" w:rsidR="001466BD" w:rsidRPr="00316E9D" w:rsidRDefault="001466BD" w:rsidP="00AD6026">
      <w:pPr>
        <w:jc w:val="both"/>
        <w:rPr>
          <w:rFonts w:asciiTheme="minorHAnsi" w:hAnsiTheme="minorHAnsi" w:cstheme="minorHAnsi"/>
        </w:rPr>
      </w:pPr>
      <w:r w:rsidRPr="00316E9D">
        <w:rPr>
          <w:rFonts w:asciiTheme="minorHAnsi" w:hAnsiTheme="minorHAnsi" w:cstheme="minorHAnsi"/>
          <w:sz w:val="24"/>
          <w:szCs w:val="24"/>
        </w:rPr>
        <w:t xml:space="preserve">Campo </w:t>
      </w:r>
      <w:r w:rsidR="00AD6026" w:rsidRPr="00316E9D">
        <w:rPr>
          <w:rFonts w:asciiTheme="minorHAnsi" w:hAnsiTheme="minorHAnsi" w:cstheme="minorHAnsi"/>
          <w:sz w:val="24"/>
          <w:szCs w:val="24"/>
        </w:rPr>
        <w:t>1</w:t>
      </w:r>
      <w:r w:rsidR="001573B3" w:rsidRPr="00316E9D">
        <w:rPr>
          <w:rFonts w:asciiTheme="minorHAnsi" w:hAnsiTheme="minorHAnsi" w:cstheme="minorHAnsi"/>
          <w:sz w:val="24"/>
          <w:szCs w:val="24"/>
        </w:rPr>
        <w:t>3</w:t>
      </w:r>
      <w:r w:rsidRPr="00316E9D">
        <w:rPr>
          <w:rFonts w:asciiTheme="minorHAnsi" w:hAnsiTheme="minorHAnsi" w:cstheme="minorHAnsi"/>
          <w:sz w:val="24"/>
          <w:szCs w:val="24"/>
        </w:rPr>
        <w:t>.0</w:t>
      </w:r>
      <w:r w:rsidR="00AD6026" w:rsidRPr="00316E9D">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316E9D">
        <w:rPr>
          <w:rFonts w:asciiTheme="minorHAnsi" w:hAnsiTheme="minorHAnsi" w:cstheme="minorHAnsi"/>
        </w:rPr>
        <w:t>.</w:t>
      </w:r>
    </w:p>
    <w:p w14:paraId="51B83AC5" w14:textId="77777777" w:rsidR="001466BD" w:rsidRPr="00316E9D" w:rsidRDefault="001466BD" w:rsidP="00165790">
      <w:pPr>
        <w:pStyle w:val="Recuodecorpodetexto3"/>
        <w:ind w:firstLine="0"/>
        <w:rPr>
          <w:rFonts w:asciiTheme="minorHAnsi" w:hAnsiTheme="minorHAnsi" w:cstheme="minorHAnsi"/>
          <w:sz w:val="24"/>
          <w:highlight w:val="yellow"/>
        </w:rPr>
      </w:pPr>
    </w:p>
    <w:p w14:paraId="23B36DBC"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F5103" w:rsidRPr="00316E9D">
        <w:rPr>
          <w:rFonts w:asciiTheme="minorHAnsi" w:hAnsiTheme="minorHAnsi" w:cstheme="minorHAnsi"/>
          <w:sz w:val="24"/>
          <w:szCs w:val="24"/>
        </w:rPr>
        <w:t>1</w:t>
      </w:r>
      <w:r w:rsidR="001573B3" w:rsidRPr="00316E9D">
        <w:rPr>
          <w:rFonts w:asciiTheme="minorHAnsi" w:hAnsiTheme="minorHAnsi" w:cstheme="minorHAnsi"/>
          <w:sz w:val="24"/>
          <w:szCs w:val="24"/>
        </w:rPr>
        <w:t>4</w:t>
      </w:r>
      <w:r w:rsidRPr="00316E9D">
        <w:rPr>
          <w:rFonts w:asciiTheme="minorHAnsi" w:hAnsiTheme="minorHAnsi" w:cstheme="minorHAnsi"/>
          <w:sz w:val="24"/>
          <w:szCs w:val="24"/>
        </w:rPr>
        <w:t xml:space="preserve">.0 - </w:t>
      </w:r>
      <w:r w:rsidR="001F5103" w:rsidRPr="00316E9D">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316E9D">
        <w:rPr>
          <w:rFonts w:asciiTheme="minorHAnsi" w:hAnsiTheme="minorHAnsi" w:cstheme="minorHAnsi"/>
        </w:rPr>
        <w:t>.</w:t>
      </w:r>
    </w:p>
    <w:p w14:paraId="35859ACB" w14:textId="77777777" w:rsidR="001466BD" w:rsidRPr="00316E9D" w:rsidRDefault="001466BD" w:rsidP="00165790">
      <w:pPr>
        <w:pStyle w:val="Recuodecorpodetexto3"/>
        <w:ind w:firstLine="0"/>
        <w:rPr>
          <w:rFonts w:asciiTheme="minorHAnsi" w:hAnsiTheme="minorHAnsi" w:cstheme="minorHAnsi"/>
          <w:sz w:val="24"/>
          <w:highlight w:val="yellow"/>
        </w:rPr>
      </w:pPr>
    </w:p>
    <w:p w14:paraId="61901AE3"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EF47FC" w:rsidRPr="00316E9D">
        <w:rPr>
          <w:rFonts w:asciiTheme="minorHAnsi" w:hAnsiTheme="minorHAnsi" w:cstheme="minorHAnsi"/>
          <w:sz w:val="24"/>
          <w:szCs w:val="24"/>
        </w:rPr>
        <w:t>1</w:t>
      </w:r>
      <w:r w:rsidR="001573B3" w:rsidRPr="00316E9D">
        <w:rPr>
          <w:rFonts w:asciiTheme="minorHAnsi" w:hAnsiTheme="minorHAnsi" w:cstheme="minorHAnsi"/>
          <w:sz w:val="24"/>
          <w:szCs w:val="24"/>
        </w:rPr>
        <w:t>5</w:t>
      </w:r>
      <w:r w:rsidRPr="00316E9D">
        <w:rPr>
          <w:rFonts w:asciiTheme="minorHAnsi" w:hAnsiTheme="minorHAnsi" w:cstheme="minorHAnsi"/>
          <w:sz w:val="24"/>
          <w:szCs w:val="24"/>
        </w:rPr>
        <w:t>.</w:t>
      </w:r>
      <w:r w:rsidR="00EF47FC" w:rsidRPr="00316E9D">
        <w:rPr>
          <w:rFonts w:asciiTheme="minorHAnsi" w:hAnsiTheme="minorHAnsi" w:cstheme="minorHAnsi"/>
          <w:sz w:val="24"/>
          <w:szCs w:val="24"/>
        </w:rPr>
        <w:t>1</w:t>
      </w:r>
      <w:r w:rsidRPr="00316E9D">
        <w:rPr>
          <w:rFonts w:asciiTheme="minorHAnsi" w:hAnsiTheme="minorHAnsi" w:cstheme="minorHAnsi"/>
          <w:sz w:val="24"/>
          <w:szCs w:val="24"/>
        </w:rPr>
        <w:t xml:space="preserve"> - </w:t>
      </w:r>
      <w:r w:rsidR="001E3E3B" w:rsidRPr="00316E9D">
        <w:rPr>
          <w:rFonts w:asciiTheme="minorHAnsi" w:hAnsiTheme="minorHAnsi" w:cstheme="minorHAnsi"/>
          <w:sz w:val="24"/>
          <w:szCs w:val="24"/>
        </w:rPr>
        <w:t>I</w:t>
      </w:r>
      <w:r w:rsidR="00EF47FC" w:rsidRPr="00316E9D">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316E9D">
        <w:rPr>
          <w:rFonts w:asciiTheme="minorHAnsi" w:hAnsiTheme="minorHAnsi" w:cstheme="minorHAnsi"/>
        </w:rPr>
        <w:t>.</w:t>
      </w:r>
    </w:p>
    <w:p w14:paraId="706458B1" w14:textId="77777777" w:rsidR="001466BD" w:rsidRPr="00316E9D" w:rsidRDefault="001466BD" w:rsidP="00165790">
      <w:pPr>
        <w:pStyle w:val="Recuodecorpodetexto3"/>
        <w:ind w:firstLine="0"/>
        <w:rPr>
          <w:rFonts w:asciiTheme="minorHAnsi" w:hAnsiTheme="minorHAnsi" w:cstheme="minorHAnsi"/>
          <w:sz w:val="24"/>
          <w:highlight w:val="yellow"/>
        </w:rPr>
      </w:pPr>
    </w:p>
    <w:p w14:paraId="54AB8386"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EF47FC" w:rsidRPr="00316E9D">
        <w:rPr>
          <w:rFonts w:asciiTheme="minorHAnsi" w:hAnsiTheme="minorHAnsi" w:cstheme="minorHAnsi"/>
          <w:sz w:val="24"/>
          <w:szCs w:val="24"/>
        </w:rPr>
        <w:t>1</w:t>
      </w:r>
      <w:r w:rsidR="001573B3" w:rsidRPr="00316E9D">
        <w:rPr>
          <w:rFonts w:asciiTheme="minorHAnsi" w:hAnsiTheme="minorHAnsi" w:cstheme="minorHAnsi"/>
          <w:sz w:val="24"/>
          <w:szCs w:val="24"/>
        </w:rPr>
        <w:t>5</w:t>
      </w:r>
      <w:r w:rsidRPr="00316E9D">
        <w:rPr>
          <w:rFonts w:asciiTheme="minorHAnsi" w:hAnsiTheme="minorHAnsi" w:cstheme="minorHAnsi"/>
          <w:sz w:val="24"/>
          <w:szCs w:val="24"/>
        </w:rPr>
        <w:t>.</w:t>
      </w:r>
      <w:r w:rsidR="00EF47FC" w:rsidRPr="00316E9D">
        <w:rPr>
          <w:rFonts w:asciiTheme="minorHAnsi" w:hAnsiTheme="minorHAnsi" w:cstheme="minorHAnsi"/>
          <w:sz w:val="24"/>
          <w:szCs w:val="24"/>
        </w:rPr>
        <w:t>2</w:t>
      </w:r>
      <w:r w:rsidRPr="00316E9D">
        <w:rPr>
          <w:rFonts w:asciiTheme="minorHAnsi" w:hAnsiTheme="minorHAnsi" w:cstheme="minorHAnsi"/>
          <w:sz w:val="24"/>
          <w:szCs w:val="24"/>
        </w:rPr>
        <w:t xml:space="preserve"> - </w:t>
      </w:r>
      <w:r w:rsidR="00EF47FC" w:rsidRPr="00316E9D">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316E9D">
        <w:rPr>
          <w:rFonts w:asciiTheme="minorHAnsi" w:hAnsiTheme="minorHAnsi" w:cstheme="minorHAnsi"/>
        </w:rPr>
        <w:t>.</w:t>
      </w:r>
    </w:p>
    <w:p w14:paraId="52E18405" w14:textId="77777777" w:rsidR="001466BD" w:rsidRPr="00316E9D" w:rsidRDefault="001466BD" w:rsidP="00165790">
      <w:pPr>
        <w:pStyle w:val="Recuodecorpodetexto3"/>
        <w:ind w:firstLine="0"/>
        <w:rPr>
          <w:rFonts w:asciiTheme="minorHAnsi" w:hAnsiTheme="minorHAnsi" w:cstheme="minorHAnsi"/>
          <w:sz w:val="24"/>
          <w:highlight w:val="yellow"/>
        </w:rPr>
      </w:pPr>
    </w:p>
    <w:p w14:paraId="30929393"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E3E3B" w:rsidRPr="00316E9D">
        <w:rPr>
          <w:rFonts w:asciiTheme="minorHAnsi" w:hAnsiTheme="minorHAnsi" w:cstheme="minorHAnsi"/>
          <w:sz w:val="24"/>
          <w:szCs w:val="24"/>
        </w:rPr>
        <w:t>1</w:t>
      </w:r>
      <w:r w:rsidR="001573B3" w:rsidRPr="00316E9D">
        <w:rPr>
          <w:rFonts w:asciiTheme="minorHAnsi" w:hAnsiTheme="minorHAnsi" w:cstheme="minorHAnsi"/>
          <w:sz w:val="24"/>
          <w:szCs w:val="24"/>
        </w:rPr>
        <w:t>5</w:t>
      </w:r>
      <w:r w:rsidRPr="00316E9D">
        <w:rPr>
          <w:rFonts w:asciiTheme="minorHAnsi" w:hAnsiTheme="minorHAnsi" w:cstheme="minorHAnsi"/>
          <w:sz w:val="24"/>
          <w:szCs w:val="24"/>
        </w:rPr>
        <w:t>.</w:t>
      </w:r>
      <w:r w:rsidR="001E3E3B" w:rsidRPr="00316E9D">
        <w:rPr>
          <w:rFonts w:asciiTheme="minorHAnsi" w:hAnsiTheme="minorHAnsi" w:cstheme="minorHAnsi"/>
          <w:sz w:val="24"/>
          <w:szCs w:val="24"/>
        </w:rPr>
        <w:t>3</w:t>
      </w:r>
      <w:r w:rsidRPr="00316E9D">
        <w:rPr>
          <w:rFonts w:asciiTheme="minorHAnsi" w:hAnsiTheme="minorHAnsi" w:cstheme="minorHAnsi"/>
          <w:sz w:val="24"/>
          <w:szCs w:val="24"/>
        </w:rPr>
        <w:t xml:space="preserve"> - </w:t>
      </w:r>
      <w:r w:rsidR="001E3E3B" w:rsidRPr="00316E9D">
        <w:rPr>
          <w:rFonts w:asciiTheme="minorHAnsi" w:hAnsiTheme="minorHAnsi" w:cstheme="minorHAnsi"/>
          <w:sz w:val="24"/>
          <w:szCs w:val="24"/>
        </w:rPr>
        <w:t xml:space="preserve">Informar o valor total do frete interno incorrido da unidade de produção/armazenagem ao </w:t>
      </w:r>
      <w:r w:rsidR="001E3E3B" w:rsidRPr="00316E9D">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316E9D">
        <w:rPr>
          <w:rFonts w:asciiTheme="minorHAnsi" w:hAnsiTheme="minorHAnsi" w:cstheme="minorHAnsi"/>
        </w:rPr>
        <w:t>.</w:t>
      </w:r>
    </w:p>
    <w:p w14:paraId="02344D7E" w14:textId="77777777" w:rsidR="001466BD" w:rsidRPr="00316E9D" w:rsidRDefault="001466BD" w:rsidP="00165790">
      <w:pPr>
        <w:pStyle w:val="Recuodecorpodetexto3"/>
        <w:ind w:firstLine="0"/>
        <w:rPr>
          <w:rFonts w:asciiTheme="minorHAnsi" w:hAnsiTheme="minorHAnsi" w:cstheme="minorHAnsi"/>
          <w:sz w:val="24"/>
          <w:highlight w:val="yellow"/>
        </w:rPr>
      </w:pPr>
    </w:p>
    <w:p w14:paraId="2B8D7B25"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E3E3B" w:rsidRPr="00316E9D">
        <w:rPr>
          <w:rFonts w:asciiTheme="minorHAnsi" w:hAnsiTheme="minorHAnsi" w:cstheme="minorHAnsi"/>
          <w:sz w:val="24"/>
          <w:szCs w:val="24"/>
        </w:rPr>
        <w:t>1</w:t>
      </w:r>
      <w:r w:rsidR="001573B3" w:rsidRPr="00316E9D">
        <w:rPr>
          <w:rFonts w:asciiTheme="minorHAnsi" w:hAnsiTheme="minorHAnsi" w:cstheme="minorHAnsi"/>
          <w:sz w:val="24"/>
          <w:szCs w:val="24"/>
        </w:rPr>
        <w:t>6</w:t>
      </w:r>
      <w:r w:rsidRPr="00316E9D">
        <w:rPr>
          <w:rFonts w:asciiTheme="minorHAnsi" w:hAnsiTheme="minorHAnsi" w:cstheme="minorHAnsi"/>
          <w:sz w:val="24"/>
          <w:szCs w:val="24"/>
        </w:rPr>
        <w:t xml:space="preserve">.0 - </w:t>
      </w:r>
      <w:r w:rsidR="001E3E3B" w:rsidRPr="00316E9D">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316E9D">
        <w:rPr>
          <w:rFonts w:asciiTheme="minorHAnsi" w:hAnsiTheme="minorHAnsi" w:cstheme="minorHAnsi"/>
        </w:rPr>
        <w:t>.</w:t>
      </w:r>
    </w:p>
    <w:p w14:paraId="6DB9FFE6" w14:textId="77777777" w:rsidR="001466BD" w:rsidRPr="00316E9D" w:rsidRDefault="001466BD" w:rsidP="00165790">
      <w:pPr>
        <w:pStyle w:val="Recuodecorpodetexto3"/>
        <w:ind w:firstLine="0"/>
        <w:rPr>
          <w:rFonts w:asciiTheme="minorHAnsi" w:hAnsiTheme="minorHAnsi" w:cstheme="minorHAnsi"/>
          <w:sz w:val="24"/>
          <w:highlight w:val="yellow"/>
        </w:rPr>
      </w:pPr>
    </w:p>
    <w:p w14:paraId="139B1A03"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E3E3B" w:rsidRPr="00316E9D">
        <w:rPr>
          <w:rFonts w:asciiTheme="minorHAnsi" w:hAnsiTheme="minorHAnsi" w:cstheme="minorHAnsi"/>
          <w:sz w:val="24"/>
          <w:szCs w:val="24"/>
        </w:rPr>
        <w:t>1</w:t>
      </w:r>
      <w:r w:rsidR="001573B3" w:rsidRPr="00316E9D">
        <w:rPr>
          <w:rFonts w:asciiTheme="minorHAnsi" w:hAnsiTheme="minorHAnsi" w:cstheme="minorHAnsi"/>
          <w:sz w:val="24"/>
          <w:szCs w:val="24"/>
        </w:rPr>
        <w:t>7</w:t>
      </w:r>
      <w:r w:rsidRPr="00316E9D">
        <w:rPr>
          <w:rFonts w:asciiTheme="minorHAnsi" w:hAnsiTheme="minorHAnsi" w:cstheme="minorHAnsi"/>
          <w:sz w:val="24"/>
          <w:szCs w:val="24"/>
        </w:rPr>
        <w:t xml:space="preserve">.0 - </w:t>
      </w:r>
      <w:r w:rsidR="001E3E3B" w:rsidRPr="00316E9D">
        <w:rPr>
          <w:rFonts w:asciiTheme="minorHAnsi" w:hAnsiTheme="minorHAnsi" w:cstheme="minorHAnsi"/>
          <w:sz w:val="24"/>
          <w:szCs w:val="24"/>
        </w:rPr>
        <w:t>Informar a unidade federativa (Estado) do destino da mercadoria (base de cálculo do ICMS)</w:t>
      </w:r>
      <w:r w:rsidRPr="00316E9D">
        <w:rPr>
          <w:rFonts w:asciiTheme="minorHAnsi" w:hAnsiTheme="minorHAnsi" w:cstheme="minorHAnsi"/>
        </w:rPr>
        <w:t>.</w:t>
      </w:r>
    </w:p>
    <w:p w14:paraId="40419784" w14:textId="77777777" w:rsidR="001466BD" w:rsidRPr="00316E9D" w:rsidRDefault="001466BD" w:rsidP="00165790">
      <w:pPr>
        <w:pStyle w:val="Recuodecorpodetexto3"/>
        <w:ind w:firstLine="0"/>
        <w:rPr>
          <w:rFonts w:asciiTheme="minorHAnsi" w:hAnsiTheme="minorHAnsi" w:cstheme="minorHAnsi"/>
          <w:sz w:val="24"/>
          <w:highlight w:val="yellow"/>
        </w:rPr>
      </w:pPr>
    </w:p>
    <w:p w14:paraId="2F5E8629"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47FD6" w:rsidRPr="00316E9D">
        <w:rPr>
          <w:rFonts w:asciiTheme="minorHAnsi" w:hAnsiTheme="minorHAnsi" w:cstheme="minorHAnsi"/>
          <w:sz w:val="24"/>
          <w:szCs w:val="24"/>
        </w:rPr>
        <w:t>1</w:t>
      </w:r>
      <w:r w:rsidR="001573B3" w:rsidRPr="00316E9D">
        <w:rPr>
          <w:rFonts w:asciiTheme="minorHAnsi" w:hAnsiTheme="minorHAnsi" w:cstheme="minorHAnsi"/>
          <w:sz w:val="24"/>
          <w:szCs w:val="24"/>
        </w:rPr>
        <w:t>8</w:t>
      </w:r>
      <w:r w:rsidRPr="00316E9D">
        <w:rPr>
          <w:rFonts w:asciiTheme="minorHAnsi" w:hAnsiTheme="minorHAnsi" w:cstheme="minorHAnsi"/>
          <w:sz w:val="24"/>
          <w:szCs w:val="24"/>
        </w:rPr>
        <w:t>.</w:t>
      </w:r>
      <w:r w:rsidR="00147FD6" w:rsidRPr="00316E9D">
        <w:rPr>
          <w:rFonts w:asciiTheme="minorHAnsi" w:hAnsiTheme="minorHAnsi" w:cstheme="minorHAnsi"/>
          <w:sz w:val="24"/>
          <w:szCs w:val="24"/>
        </w:rPr>
        <w:t>1</w:t>
      </w:r>
      <w:r w:rsidRPr="00316E9D">
        <w:rPr>
          <w:rFonts w:asciiTheme="minorHAnsi" w:hAnsiTheme="minorHAnsi" w:cstheme="minorHAnsi"/>
          <w:sz w:val="24"/>
          <w:szCs w:val="24"/>
        </w:rPr>
        <w:t xml:space="preserve"> - Informar o </w:t>
      </w:r>
      <w:r w:rsidR="00147FD6" w:rsidRPr="00316E9D">
        <w:rPr>
          <w:rFonts w:asciiTheme="minorHAnsi" w:hAnsiTheme="minorHAnsi" w:cstheme="minorHAnsi"/>
          <w:sz w:val="24"/>
          <w:szCs w:val="24"/>
        </w:rPr>
        <w:t>valor total do ICMS relacionado à venda</w:t>
      </w:r>
      <w:r w:rsidRPr="00316E9D">
        <w:rPr>
          <w:rFonts w:asciiTheme="minorHAnsi" w:hAnsiTheme="minorHAnsi" w:cstheme="minorHAnsi"/>
        </w:rPr>
        <w:t>.</w:t>
      </w:r>
    </w:p>
    <w:p w14:paraId="584D9940" w14:textId="77777777" w:rsidR="001466BD" w:rsidRPr="00316E9D" w:rsidRDefault="001466BD" w:rsidP="00165790">
      <w:pPr>
        <w:pStyle w:val="Recuodecorpodetexto3"/>
        <w:ind w:firstLine="0"/>
        <w:rPr>
          <w:rFonts w:asciiTheme="minorHAnsi" w:hAnsiTheme="minorHAnsi" w:cstheme="minorHAnsi"/>
          <w:sz w:val="24"/>
          <w:highlight w:val="yellow"/>
        </w:rPr>
      </w:pPr>
    </w:p>
    <w:p w14:paraId="33FD1B98"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47FD6" w:rsidRPr="00316E9D">
        <w:rPr>
          <w:rFonts w:asciiTheme="minorHAnsi" w:hAnsiTheme="minorHAnsi" w:cstheme="minorHAnsi"/>
          <w:sz w:val="24"/>
          <w:szCs w:val="24"/>
        </w:rPr>
        <w:t>1</w:t>
      </w:r>
      <w:r w:rsidR="001573B3" w:rsidRPr="00316E9D">
        <w:rPr>
          <w:rFonts w:asciiTheme="minorHAnsi" w:hAnsiTheme="minorHAnsi" w:cstheme="minorHAnsi"/>
          <w:sz w:val="24"/>
          <w:szCs w:val="24"/>
        </w:rPr>
        <w:t>8</w:t>
      </w:r>
      <w:r w:rsidRPr="00316E9D">
        <w:rPr>
          <w:rFonts w:asciiTheme="minorHAnsi" w:hAnsiTheme="minorHAnsi" w:cstheme="minorHAnsi"/>
          <w:sz w:val="24"/>
          <w:szCs w:val="24"/>
        </w:rPr>
        <w:t>.</w:t>
      </w:r>
      <w:r w:rsidR="00147FD6" w:rsidRPr="00316E9D">
        <w:rPr>
          <w:rFonts w:asciiTheme="minorHAnsi" w:hAnsiTheme="minorHAnsi" w:cstheme="minorHAnsi"/>
          <w:sz w:val="24"/>
          <w:szCs w:val="24"/>
        </w:rPr>
        <w:t>2</w:t>
      </w:r>
      <w:r w:rsidRPr="00316E9D">
        <w:rPr>
          <w:rFonts w:asciiTheme="minorHAnsi" w:hAnsiTheme="minorHAnsi" w:cstheme="minorHAnsi"/>
          <w:sz w:val="24"/>
          <w:szCs w:val="24"/>
        </w:rPr>
        <w:t xml:space="preserve"> - Informar o </w:t>
      </w:r>
      <w:r w:rsidR="00147FD6" w:rsidRPr="00316E9D">
        <w:rPr>
          <w:rFonts w:asciiTheme="minorHAnsi" w:hAnsiTheme="minorHAnsi" w:cstheme="minorHAnsi"/>
          <w:sz w:val="24"/>
          <w:szCs w:val="24"/>
        </w:rPr>
        <w:t>valor total do ICMS (substituição tributária) relacionado à venda</w:t>
      </w:r>
      <w:r w:rsidRPr="00316E9D">
        <w:rPr>
          <w:rFonts w:asciiTheme="minorHAnsi" w:hAnsiTheme="minorHAnsi" w:cstheme="minorHAnsi"/>
        </w:rPr>
        <w:t>.</w:t>
      </w:r>
    </w:p>
    <w:p w14:paraId="10186CEA" w14:textId="77777777" w:rsidR="001466BD" w:rsidRPr="00316E9D" w:rsidRDefault="001466BD" w:rsidP="00165790">
      <w:pPr>
        <w:pStyle w:val="Recuodecorpodetexto3"/>
        <w:ind w:firstLine="0"/>
        <w:rPr>
          <w:rFonts w:asciiTheme="minorHAnsi" w:hAnsiTheme="minorHAnsi" w:cstheme="minorHAnsi"/>
          <w:sz w:val="24"/>
          <w:highlight w:val="yellow"/>
        </w:rPr>
      </w:pPr>
    </w:p>
    <w:p w14:paraId="1417068E"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47FD6" w:rsidRPr="00316E9D">
        <w:rPr>
          <w:rFonts w:asciiTheme="minorHAnsi" w:hAnsiTheme="minorHAnsi" w:cstheme="minorHAnsi"/>
          <w:sz w:val="24"/>
          <w:szCs w:val="24"/>
        </w:rPr>
        <w:t>1</w:t>
      </w:r>
      <w:r w:rsidR="001573B3" w:rsidRPr="00316E9D">
        <w:rPr>
          <w:rFonts w:asciiTheme="minorHAnsi" w:hAnsiTheme="minorHAnsi" w:cstheme="minorHAnsi"/>
          <w:sz w:val="24"/>
          <w:szCs w:val="24"/>
        </w:rPr>
        <w:t>8</w:t>
      </w:r>
      <w:r w:rsidRPr="00316E9D">
        <w:rPr>
          <w:rFonts w:asciiTheme="minorHAnsi" w:hAnsiTheme="minorHAnsi" w:cstheme="minorHAnsi"/>
          <w:sz w:val="24"/>
          <w:szCs w:val="24"/>
        </w:rPr>
        <w:t>.</w:t>
      </w:r>
      <w:r w:rsidR="00147FD6" w:rsidRPr="00316E9D">
        <w:rPr>
          <w:rFonts w:asciiTheme="minorHAnsi" w:hAnsiTheme="minorHAnsi" w:cstheme="minorHAnsi"/>
          <w:sz w:val="24"/>
          <w:szCs w:val="24"/>
        </w:rPr>
        <w:t>3</w:t>
      </w:r>
      <w:r w:rsidRPr="00316E9D">
        <w:rPr>
          <w:rFonts w:asciiTheme="minorHAnsi" w:hAnsiTheme="minorHAnsi" w:cstheme="minorHAnsi"/>
          <w:sz w:val="24"/>
          <w:szCs w:val="24"/>
        </w:rPr>
        <w:t xml:space="preserve"> - Informar o </w:t>
      </w:r>
      <w:r w:rsidR="00147FD6" w:rsidRPr="00316E9D">
        <w:rPr>
          <w:rFonts w:asciiTheme="minorHAnsi" w:hAnsiTheme="minorHAnsi" w:cstheme="minorHAnsi"/>
          <w:sz w:val="24"/>
          <w:szCs w:val="24"/>
        </w:rPr>
        <w:t>valor total do IPI relacionado à venda</w:t>
      </w:r>
      <w:r w:rsidRPr="00316E9D">
        <w:rPr>
          <w:rFonts w:asciiTheme="minorHAnsi" w:hAnsiTheme="minorHAnsi" w:cstheme="minorHAnsi"/>
        </w:rPr>
        <w:t>.</w:t>
      </w:r>
    </w:p>
    <w:p w14:paraId="52633C3E" w14:textId="77777777" w:rsidR="001466BD" w:rsidRPr="00316E9D" w:rsidRDefault="001466BD" w:rsidP="00165790">
      <w:pPr>
        <w:pStyle w:val="Recuodecorpodetexto3"/>
        <w:ind w:firstLine="0"/>
        <w:rPr>
          <w:rFonts w:asciiTheme="minorHAnsi" w:hAnsiTheme="minorHAnsi" w:cstheme="minorHAnsi"/>
          <w:sz w:val="24"/>
          <w:highlight w:val="yellow"/>
        </w:rPr>
      </w:pPr>
    </w:p>
    <w:p w14:paraId="440AFB61"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47FD6" w:rsidRPr="00316E9D">
        <w:rPr>
          <w:rFonts w:asciiTheme="minorHAnsi" w:hAnsiTheme="minorHAnsi" w:cstheme="minorHAnsi"/>
          <w:sz w:val="24"/>
          <w:szCs w:val="24"/>
        </w:rPr>
        <w:t>1</w:t>
      </w:r>
      <w:r w:rsidR="001573B3" w:rsidRPr="00316E9D">
        <w:rPr>
          <w:rFonts w:asciiTheme="minorHAnsi" w:hAnsiTheme="minorHAnsi" w:cstheme="minorHAnsi"/>
          <w:sz w:val="24"/>
          <w:szCs w:val="24"/>
        </w:rPr>
        <w:t>8</w:t>
      </w:r>
      <w:r w:rsidRPr="00316E9D">
        <w:rPr>
          <w:rFonts w:asciiTheme="minorHAnsi" w:hAnsiTheme="minorHAnsi" w:cstheme="minorHAnsi"/>
          <w:sz w:val="24"/>
          <w:szCs w:val="24"/>
        </w:rPr>
        <w:t>.</w:t>
      </w:r>
      <w:r w:rsidR="00147FD6" w:rsidRPr="00316E9D">
        <w:rPr>
          <w:rFonts w:asciiTheme="minorHAnsi" w:hAnsiTheme="minorHAnsi" w:cstheme="minorHAnsi"/>
          <w:sz w:val="24"/>
          <w:szCs w:val="24"/>
        </w:rPr>
        <w:t>4</w:t>
      </w:r>
      <w:r w:rsidRPr="00316E9D">
        <w:rPr>
          <w:rFonts w:asciiTheme="minorHAnsi" w:hAnsiTheme="minorHAnsi" w:cstheme="minorHAnsi"/>
          <w:sz w:val="24"/>
          <w:szCs w:val="24"/>
        </w:rPr>
        <w:t xml:space="preserve"> - Informar o </w:t>
      </w:r>
      <w:r w:rsidR="00147FD6" w:rsidRPr="00316E9D">
        <w:rPr>
          <w:rFonts w:asciiTheme="minorHAnsi" w:hAnsiTheme="minorHAnsi" w:cstheme="minorHAnsi"/>
          <w:sz w:val="24"/>
          <w:szCs w:val="24"/>
        </w:rPr>
        <w:t>valor total do PIS relacionado à venda</w:t>
      </w:r>
      <w:r w:rsidRPr="00316E9D">
        <w:rPr>
          <w:rFonts w:asciiTheme="minorHAnsi" w:hAnsiTheme="minorHAnsi" w:cstheme="minorHAnsi"/>
        </w:rPr>
        <w:t>.</w:t>
      </w:r>
    </w:p>
    <w:p w14:paraId="745A7E71" w14:textId="77777777" w:rsidR="001466BD" w:rsidRPr="00316E9D" w:rsidRDefault="001466BD" w:rsidP="00165790">
      <w:pPr>
        <w:pStyle w:val="Recuodecorpodetexto3"/>
        <w:ind w:firstLine="0"/>
        <w:rPr>
          <w:rFonts w:asciiTheme="minorHAnsi" w:hAnsiTheme="minorHAnsi" w:cstheme="minorHAnsi"/>
          <w:sz w:val="24"/>
          <w:highlight w:val="yellow"/>
        </w:rPr>
      </w:pPr>
    </w:p>
    <w:p w14:paraId="4EB1BCD2" w14:textId="77777777" w:rsidR="001466BD" w:rsidRPr="00316E9D" w:rsidRDefault="001466BD" w:rsidP="001466BD">
      <w:pPr>
        <w:jc w:val="both"/>
        <w:rPr>
          <w:rFonts w:asciiTheme="minorHAnsi" w:hAnsiTheme="minorHAnsi" w:cstheme="minorHAnsi"/>
        </w:rPr>
      </w:pPr>
      <w:r w:rsidRPr="00316E9D">
        <w:rPr>
          <w:rFonts w:asciiTheme="minorHAnsi" w:hAnsiTheme="minorHAnsi" w:cstheme="minorHAnsi"/>
          <w:sz w:val="24"/>
          <w:szCs w:val="24"/>
        </w:rPr>
        <w:t xml:space="preserve">Campo </w:t>
      </w:r>
      <w:r w:rsidR="00147FD6" w:rsidRPr="00316E9D">
        <w:rPr>
          <w:rFonts w:asciiTheme="minorHAnsi" w:hAnsiTheme="minorHAnsi" w:cstheme="minorHAnsi"/>
          <w:sz w:val="24"/>
          <w:szCs w:val="24"/>
        </w:rPr>
        <w:t>1</w:t>
      </w:r>
      <w:r w:rsidR="001573B3" w:rsidRPr="00316E9D">
        <w:rPr>
          <w:rFonts w:asciiTheme="minorHAnsi" w:hAnsiTheme="minorHAnsi" w:cstheme="minorHAnsi"/>
          <w:sz w:val="24"/>
          <w:szCs w:val="24"/>
        </w:rPr>
        <w:t>8</w:t>
      </w:r>
      <w:r w:rsidRPr="00316E9D">
        <w:rPr>
          <w:rFonts w:asciiTheme="minorHAnsi" w:hAnsiTheme="minorHAnsi" w:cstheme="minorHAnsi"/>
          <w:sz w:val="24"/>
          <w:szCs w:val="24"/>
        </w:rPr>
        <w:t>.</w:t>
      </w:r>
      <w:r w:rsidR="00147FD6" w:rsidRPr="00316E9D">
        <w:rPr>
          <w:rFonts w:asciiTheme="minorHAnsi" w:hAnsiTheme="minorHAnsi" w:cstheme="minorHAnsi"/>
          <w:sz w:val="24"/>
          <w:szCs w:val="24"/>
        </w:rPr>
        <w:t>5</w:t>
      </w:r>
      <w:r w:rsidRPr="00316E9D">
        <w:rPr>
          <w:rFonts w:asciiTheme="minorHAnsi" w:hAnsiTheme="minorHAnsi" w:cstheme="minorHAnsi"/>
          <w:sz w:val="24"/>
          <w:szCs w:val="24"/>
        </w:rPr>
        <w:t xml:space="preserve"> - Informar o </w:t>
      </w:r>
      <w:r w:rsidR="00147FD6" w:rsidRPr="00316E9D">
        <w:rPr>
          <w:rFonts w:asciiTheme="minorHAnsi" w:hAnsiTheme="minorHAnsi" w:cstheme="minorHAnsi"/>
          <w:sz w:val="24"/>
          <w:szCs w:val="24"/>
        </w:rPr>
        <w:t>valor total da COFINS relacionado à venda</w:t>
      </w:r>
      <w:r w:rsidRPr="00316E9D">
        <w:rPr>
          <w:rFonts w:asciiTheme="minorHAnsi" w:hAnsiTheme="minorHAnsi" w:cstheme="minorHAnsi"/>
        </w:rPr>
        <w:t>.</w:t>
      </w:r>
    </w:p>
    <w:p w14:paraId="13A5A33A" w14:textId="77777777" w:rsidR="001466BD" w:rsidRPr="00316E9D" w:rsidRDefault="001466BD" w:rsidP="00165790">
      <w:pPr>
        <w:pStyle w:val="Recuodecorpodetexto3"/>
        <w:ind w:firstLine="0"/>
        <w:rPr>
          <w:rFonts w:asciiTheme="minorHAnsi" w:hAnsiTheme="minorHAnsi" w:cstheme="minorHAnsi"/>
          <w:sz w:val="24"/>
          <w:highlight w:val="yellow"/>
        </w:rPr>
      </w:pPr>
    </w:p>
    <w:p w14:paraId="5473A0DD" w14:textId="77777777" w:rsidR="00147FD6" w:rsidRPr="00316E9D" w:rsidRDefault="00147FD6" w:rsidP="00147FD6">
      <w:pPr>
        <w:jc w:val="both"/>
        <w:rPr>
          <w:rFonts w:asciiTheme="minorHAnsi" w:hAnsiTheme="minorHAnsi" w:cstheme="minorHAnsi"/>
        </w:rPr>
      </w:pPr>
      <w:r w:rsidRPr="00316E9D">
        <w:rPr>
          <w:rFonts w:asciiTheme="minorHAnsi" w:hAnsiTheme="minorHAnsi" w:cstheme="minorHAnsi"/>
          <w:sz w:val="24"/>
          <w:szCs w:val="24"/>
        </w:rPr>
        <w:t xml:space="preserve">Campo </w:t>
      </w:r>
      <w:r w:rsidR="001573B3" w:rsidRPr="00316E9D">
        <w:rPr>
          <w:rFonts w:asciiTheme="minorHAnsi" w:hAnsiTheme="minorHAnsi" w:cstheme="minorHAnsi"/>
          <w:sz w:val="24"/>
          <w:szCs w:val="24"/>
        </w:rPr>
        <w:t>19</w:t>
      </w:r>
      <w:r w:rsidRPr="00316E9D">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316E9D">
        <w:rPr>
          <w:rFonts w:asciiTheme="minorHAnsi" w:hAnsiTheme="minorHAnsi" w:cstheme="minorHAnsi"/>
        </w:rPr>
        <w:t>.</w:t>
      </w:r>
    </w:p>
    <w:p w14:paraId="72EF3259" w14:textId="77777777" w:rsidR="00147FD6" w:rsidRPr="00316E9D" w:rsidRDefault="00147FD6" w:rsidP="00165790">
      <w:pPr>
        <w:pStyle w:val="Recuodecorpodetexto3"/>
        <w:ind w:firstLine="0"/>
        <w:rPr>
          <w:rFonts w:asciiTheme="minorHAnsi" w:hAnsiTheme="minorHAnsi" w:cstheme="minorHAnsi"/>
          <w:sz w:val="24"/>
          <w:highlight w:val="yellow"/>
        </w:rPr>
      </w:pPr>
    </w:p>
    <w:p w14:paraId="5D6B6808" w14:textId="77777777" w:rsidR="00C85430" w:rsidRPr="00316E9D"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316E9D" w:rsidRDefault="00165790" w:rsidP="00165790">
      <w:pPr>
        <w:jc w:val="both"/>
        <w:rPr>
          <w:rFonts w:asciiTheme="minorHAnsi" w:hAnsiTheme="minorHAnsi" w:cstheme="minorHAnsi"/>
          <w:sz w:val="24"/>
          <w:highlight w:val="yellow"/>
        </w:rPr>
      </w:pPr>
    </w:p>
    <w:p w14:paraId="44675B32" w14:textId="77777777" w:rsidR="005A77DA" w:rsidRPr="00316E9D" w:rsidRDefault="005A77DA" w:rsidP="00165790">
      <w:pPr>
        <w:jc w:val="both"/>
        <w:rPr>
          <w:rFonts w:asciiTheme="minorHAnsi" w:hAnsiTheme="minorHAnsi" w:cstheme="minorHAnsi"/>
          <w:sz w:val="24"/>
          <w:highlight w:val="yellow"/>
        </w:rPr>
      </w:pPr>
    </w:p>
    <w:p w14:paraId="4C22541F" w14:textId="77777777" w:rsidR="00B4270B" w:rsidRPr="00316E9D"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316E9D" w:rsidRDefault="005A77DA" w:rsidP="00165790">
      <w:pPr>
        <w:jc w:val="both"/>
        <w:rPr>
          <w:rFonts w:asciiTheme="minorHAnsi" w:hAnsiTheme="minorHAnsi" w:cstheme="minorHAnsi"/>
          <w:sz w:val="24"/>
          <w:highlight w:val="yellow"/>
        </w:rPr>
      </w:pPr>
    </w:p>
    <w:p w14:paraId="5451ED36" w14:textId="77777777" w:rsidR="006D47E5" w:rsidRPr="00316E9D" w:rsidRDefault="00367671" w:rsidP="003B5880">
      <w:pPr>
        <w:pStyle w:val="Ttulo1"/>
        <w:rPr>
          <w:rFonts w:asciiTheme="minorHAnsi" w:hAnsiTheme="minorHAnsi" w:cstheme="minorHAnsi"/>
        </w:rPr>
      </w:pPr>
      <w:r w:rsidRPr="00316E9D">
        <w:rPr>
          <w:rFonts w:asciiTheme="minorHAnsi" w:hAnsiTheme="minorHAnsi" w:cstheme="minorHAnsi"/>
          <w:highlight w:val="yellow"/>
        </w:rPr>
        <w:br w:type="page"/>
      </w:r>
      <w:r w:rsidR="00AF16AD" w:rsidRPr="00316E9D">
        <w:rPr>
          <w:rFonts w:asciiTheme="minorHAnsi" w:hAnsiTheme="minorHAnsi" w:cstheme="minorHAnsi"/>
        </w:rPr>
        <w:lastRenderedPageBreak/>
        <w:t>SEÇÃO C</w:t>
      </w:r>
      <w:r w:rsidR="006D47E5" w:rsidRPr="00316E9D">
        <w:rPr>
          <w:rFonts w:asciiTheme="minorHAnsi" w:hAnsiTheme="minorHAnsi" w:cstheme="minorHAnsi"/>
        </w:rPr>
        <w:t xml:space="preserve"> – </w:t>
      </w:r>
      <w:r w:rsidRPr="00316E9D">
        <w:rPr>
          <w:rFonts w:asciiTheme="minorHAnsi" w:hAnsiTheme="minorHAnsi" w:cstheme="minorHAnsi"/>
        </w:rPr>
        <w:t>Custo</w:t>
      </w:r>
      <w:r w:rsidR="006D47E5" w:rsidRPr="00316E9D">
        <w:rPr>
          <w:rFonts w:asciiTheme="minorHAnsi" w:hAnsiTheme="minorHAnsi" w:cstheme="minorHAnsi"/>
        </w:rPr>
        <w:t xml:space="preserve"> </w:t>
      </w:r>
      <w:r w:rsidRPr="00316E9D">
        <w:rPr>
          <w:rFonts w:asciiTheme="minorHAnsi" w:hAnsiTheme="minorHAnsi" w:cstheme="minorHAnsi"/>
        </w:rPr>
        <w:t xml:space="preserve">de </w:t>
      </w:r>
      <w:r w:rsidR="00B82257" w:rsidRPr="00316E9D">
        <w:rPr>
          <w:rFonts w:asciiTheme="minorHAnsi" w:hAnsiTheme="minorHAnsi" w:cstheme="minorHAnsi"/>
        </w:rPr>
        <w:t>Produção</w:t>
      </w:r>
    </w:p>
    <w:p w14:paraId="66061385" w14:textId="77777777" w:rsidR="00367671" w:rsidRPr="00316E9D" w:rsidRDefault="00367671" w:rsidP="00367671">
      <w:pPr>
        <w:jc w:val="both"/>
        <w:rPr>
          <w:rFonts w:asciiTheme="minorHAnsi" w:hAnsiTheme="minorHAnsi" w:cstheme="minorHAnsi"/>
          <w:sz w:val="24"/>
        </w:rPr>
      </w:pPr>
    </w:p>
    <w:p w14:paraId="1227CC88" w14:textId="77777777" w:rsidR="00FD16C8" w:rsidRPr="00316E9D" w:rsidRDefault="00B4767E" w:rsidP="00FD16C8">
      <w:pPr>
        <w:tabs>
          <w:tab w:val="left" w:pos="720"/>
        </w:tabs>
        <w:jc w:val="both"/>
        <w:rPr>
          <w:rFonts w:asciiTheme="minorHAnsi" w:hAnsiTheme="minorHAnsi" w:cstheme="minorHAnsi"/>
          <w:bCs/>
          <w:sz w:val="24"/>
        </w:rPr>
      </w:pPr>
      <w:r w:rsidRPr="00316E9D">
        <w:rPr>
          <w:rFonts w:asciiTheme="minorHAnsi" w:hAnsiTheme="minorHAnsi" w:cstheme="minorHAnsi"/>
          <w:bCs/>
          <w:sz w:val="24"/>
        </w:rPr>
        <w:t>1</w:t>
      </w:r>
      <w:r w:rsidR="00FD16C8" w:rsidRPr="00316E9D">
        <w:rPr>
          <w:rFonts w:asciiTheme="minorHAnsi" w:hAnsiTheme="minorHAnsi" w:cstheme="minorHAnsi"/>
          <w:bCs/>
          <w:sz w:val="24"/>
        </w:rPr>
        <w:t xml:space="preserve">. </w:t>
      </w:r>
      <w:r w:rsidR="00012B0B" w:rsidRPr="00316E9D">
        <w:rPr>
          <w:rFonts w:asciiTheme="minorHAnsi" w:hAnsiTheme="minorHAnsi" w:cstheme="minorHAnsi"/>
          <w:bCs/>
          <w:sz w:val="24"/>
        </w:rPr>
        <w:tab/>
      </w:r>
      <w:r w:rsidR="00FD16C8" w:rsidRPr="00316E9D">
        <w:rPr>
          <w:rFonts w:asciiTheme="minorHAnsi" w:hAnsiTheme="minorHAnsi" w:cstheme="minorHAnsi"/>
          <w:bCs/>
          <w:sz w:val="24"/>
        </w:rPr>
        <w:t xml:space="preserve">Custo de </w:t>
      </w:r>
      <w:r w:rsidR="00B82257" w:rsidRPr="00316E9D">
        <w:rPr>
          <w:rFonts w:asciiTheme="minorHAnsi" w:hAnsiTheme="minorHAnsi" w:cstheme="minorHAnsi"/>
          <w:bCs/>
          <w:sz w:val="24"/>
        </w:rPr>
        <w:t>Produção</w:t>
      </w:r>
    </w:p>
    <w:p w14:paraId="1BDE3083" w14:textId="77777777" w:rsidR="00FD16C8" w:rsidRPr="00316E9D" w:rsidRDefault="00FD16C8" w:rsidP="00FD16C8">
      <w:pPr>
        <w:jc w:val="both"/>
        <w:rPr>
          <w:rFonts w:asciiTheme="minorHAnsi" w:hAnsiTheme="minorHAnsi" w:cstheme="minorHAnsi"/>
          <w:sz w:val="24"/>
        </w:rPr>
      </w:pPr>
    </w:p>
    <w:p w14:paraId="35F7C06C" w14:textId="77777777" w:rsidR="00FD16C8" w:rsidRPr="00316E9D" w:rsidRDefault="00FD16C8" w:rsidP="00FD16C8">
      <w:pPr>
        <w:jc w:val="both"/>
        <w:rPr>
          <w:rFonts w:asciiTheme="minorHAnsi" w:hAnsiTheme="minorHAnsi" w:cstheme="minorHAnsi"/>
          <w:sz w:val="24"/>
        </w:rPr>
      </w:pPr>
      <w:r w:rsidRPr="00316E9D">
        <w:rPr>
          <w:rFonts w:asciiTheme="minorHAnsi" w:hAnsiTheme="minorHAnsi" w:cstheme="minorHAnsi"/>
          <w:sz w:val="24"/>
        </w:rPr>
        <w:t>1.</w:t>
      </w:r>
      <w:r w:rsidR="00E53D0C" w:rsidRPr="00316E9D">
        <w:rPr>
          <w:rFonts w:asciiTheme="minorHAnsi" w:hAnsiTheme="minorHAnsi" w:cstheme="minorHAnsi"/>
          <w:sz w:val="24"/>
        </w:rPr>
        <w:t>1</w:t>
      </w:r>
      <w:r w:rsidRPr="00316E9D">
        <w:rPr>
          <w:rFonts w:asciiTheme="minorHAnsi" w:hAnsiTheme="minorHAnsi" w:cstheme="minorHAnsi"/>
          <w:sz w:val="24"/>
        </w:rPr>
        <w:t xml:space="preserve"> </w:t>
      </w:r>
      <w:r w:rsidR="00012B0B" w:rsidRPr="00316E9D">
        <w:rPr>
          <w:rFonts w:asciiTheme="minorHAnsi" w:hAnsiTheme="minorHAnsi" w:cstheme="minorHAnsi"/>
          <w:sz w:val="24"/>
        </w:rPr>
        <w:tab/>
      </w:r>
      <w:r w:rsidRPr="00316E9D">
        <w:rPr>
          <w:rFonts w:asciiTheme="minorHAnsi" w:hAnsiTheme="minorHAnsi" w:cstheme="minorHAnsi"/>
          <w:sz w:val="24"/>
        </w:rPr>
        <w:t>Informar se houve mudança de critério de alocação de custo e</w:t>
      </w:r>
      <w:r w:rsidR="00D35A83" w:rsidRPr="00316E9D">
        <w:rPr>
          <w:rFonts w:asciiTheme="minorHAnsi" w:hAnsiTheme="minorHAnsi" w:cstheme="minorHAnsi"/>
          <w:sz w:val="24"/>
        </w:rPr>
        <w:t xml:space="preserve">, </w:t>
      </w:r>
      <w:r w:rsidR="00E634F3" w:rsidRPr="00316E9D">
        <w:rPr>
          <w:rFonts w:asciiTheme="minorHAnsi" w:hAnsiTheme="minorHAnsi" w:cstheme="minorHAnsi"/>
          <w:sz w:val="24"/>
        </w:rPr>
        <w:t xml:space="preserve">em </w:t>
      </w:r>
      <w:r w:rsidR="00D35A83" w:rsidRPr="00316E9D">
        <w:rPr>
          <w:rFonts w:asciiTheme="minorHAnsi" w:hAnsiTheme="minorHAnsi" w:cstheme="minorHAnsi"/>
          <w:sz w:val="24"/>
        </w:rPr>
        <w:t xml:space="preserve">caso positivo, </w:t>
      </w:r>
      <w:r w:rsidR="00E634F3" w:rsidRPr="00316E9D">
        <w:rPr>
          <w:rFonts w:asciiTheme="minorHAnsi" w:hAnsiTheme="minorHAnsi" w:cstheme="minorHAnsi"/>
          <w:sz w:val="24"/>
        </w:rPr>
        <w:t>esclarecer a natureza da alteração.</w:t>
      </w:r>
    </w:p>
    <w:p w14:paraId="7C9DB6DD" w14:textId="77777777" w:rsidR="00FD16C8" w:rsidRPr="00316E9D" w:rsidRDefault="00FD16C8" w:rsidP="00FD16C8">
      <w:pPr>
        <w:jc w:val="both"/>
        <w:rPr>
          <w:rFonts w:asciiTheme="minorHAnsi" w:hAnsiTheme="minorHAnsi" w:cstheme="minorHAnsi"/>
          <w:sz w:val="24"/>
        </w:rPr>
      </w:pPr>
      <w:r w:rsidRPr="00316E9D">
        <w:rPr>
          <w:rFonts w:asciiTheme="minorHAnsi" w:hAnsiTheme="minorHAnsi" w:cstheme="minorHAnsi"/>
          <w:sz w:val="24"/>
        </w:rPr>
        <w:t>1.</w:t>
      </w:r>
      <w:r w:rsidR="00E53D0C" w:rsidRPr="00316E9D">
        <w:rPr>
          <w:rFonts w:asciiTheme="minorHAnsi" w:hAnsiTheme="minorHAnsi" w:cstheme="minorHAnsi"/>
          <w:sz w:val="24"/>
        </w:rPr>
        <w:t>2</w:t>
      </w:r>
      <w:r w:rsidRPr="00316E9D">
        <w:rPr>
          <w:rFonts w:asciiTheme="minorHAnsi" w:hAnsiTheme="minorHAnsi" w:cstheme="minorHAnsi"/>
          <w:sz w:val="24"/>
        </w:rPr>
        <w:t xml:space="preserve"> </w:t>
      </w:r>
      <w:r w:rsidR="00012B0B" w:rsidRPr="00316E9D">
        <w:rPr>
          <w:rFonts w:asciiTheme="minorHAnsi" w:hAnsiTheme="minorHAnsi" w:cstheme="minorHAnsi"/>
          <w:sz w:val="24"/>
        </w:rPr>
        <w:tab/>
      </w:r>
      <w:r w:rsidRPr="00316E9D">
        <w:rPr>
          <w:rFonts w:asciiTheme="minorHAnsi" w:hAnsiTheme="minorHAnsi" w:cstheme="minorHAnsi"/>
          <w:sz w:val="24"/>
        </w:rPr>
        <w:t xml:space="preserve">Informar </w:t>
      </w:r>
      <w:r w:rsidR="00E634F3" w:rsidRPr="00316E9D">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316E9D" w:rsidRDefault="00E53D0C" w:rsidP="00FD16C8">
      <w:pPr>
        <w:jc w:val="both"/>
        <w:rPr>
          <w:rFonts w:asciiTheme="minorHAnsi" w:hAnsiTheme="minorHAnsi" w:cstheme="minorHAnsi"/>
          <w:sz w:val="24"/>
        </w:rPr>
      </w:pPr>
      <w:r w:rsidRPr="00316E9D">
        <w:rPr>
          <w:rFonts w:asciiTheme="minorHAnsi" w:hAnsiTheme="minorHAnsi" w:cstheme="minorHAnsi"/>
          <w:sz w:val="24"/>
        </w:rPr>
        <w:t>1.3</w:t>
      </w:r>
      <w:r w:rsidR="00012B0B" w:rsidRPr="00316E9D">
        <w:rPr>
          <w:rFonts w:asciiTheme="minorHAnsi" w:hAnsiTheme="minorHAnsi" w:cstheme="minorHAnsi"/>
          <w:sz w:val="24"/>
        </w:rPr>
        <w:tab/>
      </w:r>
      <w:r w:rsidR="00FD16C8" w:rsidRPr="00316E9D">
        <w:rPr>
          <w:rFonts w:asciiTheme="minorHAnsi" w:hAnsiTheme="minorHAnsi" w:cstheme="minorHAnsi"/>
          <w:sz w:val="24"/>
        </w:rPr>
        <w:t xml:space="preserve">Fornecer a estrutura de custos de acordo com o modelo constante do </w:t>
      </w:r>
      <w:r w:rsidR="001A7A64" w:rsidRPr="00316E9D">
        <w:rPr>
          <w:rFonts w:asciiTheme="minorHAnsi" w:hAnsiTheme="minorHAnsi" w:cstheme="minorHAnsi"/>
          <w:b/>
          <w:bCs/>
          <w:sz w:val="24"/>
        </w:rPr>
        <w:t>Apêndice X</w:t>
      </w:r>
      <w:r w:rsidR="00321560" w:rsidRPr="00316E9D">
        <w:rPr>
          <w:rFonts w:asciiTheme="minorHAnsi" w:hAnsiTheme="minorHAnsi" w:cstheme="minorHAnsi"/>
          <w:b/>
          <w:bCs/>
          <w:sz w:val="24"/>
        </w:rPr>
        <w:t>V</w:t>
      </w:r>
      <w:r w:rsidR="00FD16C8" w:rsidRPr="00316E9D">
        <w:rPr>
          <w:rFonts w:asciiTheme="minorHAnsi" w:hAnsiTheme="minorHAnsi" w:cstheme="minorHAnsi"/>
          <w:sz w:val="24"/>
        </w:rPr>
        <w:t xml:space="preserve">, </w:t>
      </w:r>
      <w:r w:rsidR="003B6894" w:rsidRPr="00316E9D">
        <w:rPr>
          <w:rFonts w:asciiTheme="minorHAnsi" w:hAnsiTheme="minorHAnsi" w:cstheme="minorHAnsi"/>
          <w:sz w:val="24"/>
          <w:szCs w:val="24"/>
        </w:rPr>
        <w:t xml:space="preserve">para cada </w:t>
      </w:r>
      <w:r w:rsidR="00E634F3" w:rsidRPr="00316E9D">
        <w:rPr>
          <w:rFonts w:asciiTheme="minorHAnsi" w:hAnsiTheme="minorHAnsi" w:cstheme="minorHAnsi"/>
          <w:sz w:val="24"/>
          <w:szCs w:val="24"/>
        </w:rPr>
        <w:t xml:space="preserve">CODPROD ou grupos de CODPROD (ou CODIP, se for o caso) </w:t>
      </w:r>
      <w:r w:rsidR="003B6894" w:rsidRPr="00316E9D">
        <w:rPr>
          <w:rFonts w:asciiTheme="minorHAnsi" w:hAnsiTheme="minorHAnsi" w:cstheme="minorHAnsi"/>
          <w:sz w:val="24"/>
          <w:szCs w:val="24"/>
        </w:rPr>
        <w:t xml:space="preserve">identificado no item </w:t>
      </w:r>
      <w:r w:rsidR="00B82257" w:rsidRPr="00316E9D">
        <w:rPr>
          <w:rFonts w:asciiTheme="minorHAnsi" w:hAnsiTheme="minorHAnsi" w:cstheme="minorHAnsi"/>
          <w:sz w:val="24"/>
          <w:szCs w:val="24"/>
        </w:rPr>
        <w:t>IV (</w:t>
      </w:r>
      <w:r w:rsidR="00A82725" w:rsidRPr="00316E9D">
        <w:rPr>
          <w:rFonts w:asciiTheme="minorHAnsi" w:hAnsiTheme="minorHAnsi" w:cstheme="minorHAnsi"/>
          <w:sz w:val="24"/>
        </w:rPr>
        <w:t>“Produto Similar Doméstico e o Processo Produtivo”</w:t>
      </w:r>
      <w:r w:rsidR="00B82257" w:rsidRPr="00316E9D">
        <w:rPr>
          <w:rFonts w:asciiTheme="minorHAnsi" w:hAnsiTheme="minorHAnsi" w:cstheme="minorHAnsi"/>
        </w:rPr>
        <w:t>)</w:t>
      </w:r>
      <w:r w:rsidR="003B6894" w:rsidRPr="00316E9D">
        <w:rPr>
          <w:rFonts w:asciiTheme="minorHAnsi" w:hAnsiTheme="minorHAnsi" w:cstheme="minorHAnsi"/>
          <w:sz w:val="24"/>
          <w:szCs w:val="24"/>
        </w:rPr>
        <w:t xml:space="preserve"> deste questionário</w:t>
      </w:r>
      <w:r w:rsidR="00FD16C8" w:rsidRPr="00316E9D">
        <w:rPr>
          <w:rFonts w:asciiTheme="minorHAnsi" w:hAnsiTheme="minorHAnsi" w:cstheme="minorHAnsi"/>
          <w:sz w:val="24"/>
        </w:rPr>
        <w:t>. Em relação ao último período (</w:t>
      </w:r>
      <w:r w:rsidR="00FD16C8" w:rsidRPr="00316E9D">
        <w:rPr>
          <w:rFonts w:asciiTheme="minorHAnsi" w:hAnsiTheme="minorHAnsi" w:cstheme="minorHAnsi"/>
          <w:sz w:val="24"/>
          <w:szCs w:val="24"/>
        </w:rPr>
        <w:t>P5</w:t>
      </w:r>
      <w:r w:rsidR="00FD16C8" w:rsidRPr="00316E9D">
        <w:rPr>
          <w:rFonts w:asciiTheme="minorHAnsi" w:hAnsiTheme="minorHAnsi" w:cstheme="minorHAnsi"/>
          <w:sz w:val="24"/>
        </w:rPr>
        <w:t>), também deverão ser fornecidas informações mensais</w:t>
      </w:r>
      <w:r w:rsidR="00E634F3" w:rsidRPr="00316E9D">
        <w:rPr>
          <w:rFonts w:asciiTheme="minorHAnsi" w:hAnsiTheme="minorHAnsi" w:cstheme="minorHAnsi"/>
          <w:sz w:val="24"/>
        </w:rPr>
        <w:t xml:space="preserve"> no </w:t>
      </w:r>
      <w:r w:rsidR="00E634F3" w:rsidRPr="00316E9D">
        <w:rPr>
          <w:rFonts w:asciiTheme="minorHAnsi" w:hAnsiTheme="minorHAnsi" w:cstheme="minorHAnsi"/>
          <w:b/>
          <w:sz w:val="24"/>
        </w:rPr>
        <w:t>Apêndice X</w:t>
      </w:r>
      <w:r w:rsidR="00321560" w:rsidRPr="00316E9D">
        <w:rPr>
          <w:rFonts w:asciiTheme="minorHAnsi" w:hAnsiTheme="minorHAnsi" w:cstheme="minorHAnsi"/>
          <w:b/>
          <w:sz w:val="24"/>
        </w:rPr>
        <w:t>V</w:t>
      </w:r>
      <w:r w:rsidR="0006596D" w:rsidRPr="00316E9D">
        <w:rPr>
          <w:rFonts w:asciiTheme="minorHAnsi" w:hAnsiTheme="minorHAnsi" w:cstheme="minorHAnsi"/>
          <w:b/>
          <w:sz w:val="24"/>
        </w:rPr>
        <w:t>I</w:t>
      </w:r>
      <w:r w:rsidR="00FD16C8" w:rsidRPr="00316E9D">
        <w:rPr>
          <w:rFonts w:asciiTheme="minorHAnsi" w:hAnsiTheme="minorHAnsi" w:cstheme="minorHAnsi"/>
          <w:sz w:val="24"/>
        </w:rPr>
        <w:t xml:space="preserve">. Caso o produto seja produzido em mais de uma planta, deve ser informado o custo de </w:t>
      </w:r>
      <w:r w:rsidR="00B82257" w:rsidRPr="00316E9D">
        <w:rPr>
          <w:rFonts w:asciiTheme="minorHAnsi" w:hAnsiTheme="minorHAnsi" w:cstheme="minorHAnsi"/>
          <w:sz w:val="24"/>
        </w:rPr>
        <w:t xml:space="preserve">produção </w:t>
      </w:r>
      <w:r w:rsidR="00E634F3" w:rsidRPr="00316E9D">
        <w:rPr>
          <w:rFonts w:asciiTheme="minorHAnsi" w:hAnsiTheme="minorHAnsi" w:cstheme="minorHAnsi"/>
          <w:sz w:val="24"/>
        </w:rPr>
        <w:t xml:space="preserve">de cada uma delas. </w:t>
      </w:r>
    </w:p>
    <w:p w14:paraId="6280F06F" w14:textId="77777777" w:rsidR="00FD16C8" w:rsidRPr="00316E9D" w:rsidRDefault="00FD16C8" w:rsidP="00FD16C8">
      <w:pPr>
        <w:jc w:val="both"/>
        <w:rPr>
          <w:rFonts w:asciiTheme="minorHAnsi" w:hAnsiTheme="minorHAnsi" w:cstheme="minorHAnsi"/>
          <w:sz w:val="24"/>
        </w:rPr>
      </w:pPr>
    </w:p>
    <w:p w14:paraId="0794BF93" w14:textId="77777777" w:rsidR="00FD16C8" w:rsidRPr="00316E9D" w:rsidRDefault="00B4767E" w:rsidP="00FD16C8">
      <w:pPr>
        <w:tabs>
          <w:tab w:val="left" w:pos="720"/>
        </w:tabs>
        <w:jc w:val="both"/>
        <w:rPr>
          <w:rFonts w:asciiTheme="minorHAnsi" w:hAnsiTheme="minorHAnsi" w:cstheme="minorHAnsi"/>
          <w:b/>
          <w:bCs/>
          <w:sz w:val="24"/>
        </w:rPr>
      </w:pPr>
      <w:r w:rsidRPr="00316E9D">
        <w:rPr>
          <w:rFonts w:asciiTheme="minorHAnsi" w:hAnsiTheme="minorHAnsi" w:cstheme="minorHAnsi"/>
          <w:bCs/>
          <w:sz w:val="24"/>
        </w:rPr>
        <w:t>2</w:t>
      </w:r>
      <w:r w:rsidR="00FD16C8" w:rsidRPr="00316E9D">
        <w:rPr>
          <w:rFonts w:asciiTheme="minorHAnsi" w:hAnsiTheme="minorHAnsi" w:cstheme="minorHAnsi"/>
          <w:bCs/>
          <w:sz w:val="24"/>
        </w:rPr>
        <w:t>.</w:t>
      </w:r>
      <w:r w:rsidR="00FD16C8" w:rsidRPr="00316E9D">
        <w:rPr>
          <w:rFonts w:asciiTheme="minorHAnsi" w:hAnsiTheme="minorHAnsi" w:cstheme="minorHAnsi"/>
          <w:bCs/>
          <w:sz w:val="24"/>
        </w:rPr>
        <w:tab/>
        <w:t>Instruções de preenchimento do</w:t>
      </w:r>
      <w:r w:rsidR="00321560" w:rsidRPr="00316E9D">
        <w:rPr>
          <w:rFonts w:asciiTheme="minorHAnsi" w:hAnsiTheme="minorHAnsi" w:cstheme="minorHAnsi"/>
          <w:bCs/>
          <w:sz w:val="24"/>
        </w:rPr>
        <w:t>s</w:t>
      </w:r>
      <w:r w:rsidR="00FD16C8" w:rsidRPr="00316E9D">
        <w:rPr>
          <w:rFonts w:asciiTheme="minorHAnsi" w:hAnsiTheme="minorHAnsi" w:cstheme="minorHAnsi"/>
          <w:bCs/>
          <w:sz w:val="24"/>
        </w:rPr>
        <w:t xml:space="preserve"> </w:t>
      </w:r>
      <w:r w:rsidR="001A7A64" w:rsidRPr="00316E9D">
        <w:rPr>
          <w:rFonts w:asciiTheme="minorHAnsi" w:hAnsiTheme="minorHAnsi" w:cstheme="minorHAnsi"/>
          <w:b/>
          <w:bCs/>
          <w:sz w:val="24"/>
        </w:rPr>
        <w:t>Apêndice</w:t>
      </w:r>
      <w:r w:rsidR="00321560" w:rsidRPr="00316E9D">
        <w:rPr>
          <w:rFonts w:asciiTheme="minorHAnsi" w:hAnsiTheme="minorHAnsi" w:cstheme="minorHAnsi"/>
          <w:b/>
          <w:bCs/>
          <w:sz w:val="24"/>
        </w:rPr>
        <w:t>s</w:t>
      </w:r>
      <w:r w:rsidR="001A7A64" w:rsidRPr="00316E9D">
        <w:rPr>
          <w:rFonts w:asciiTheme="minorHAnsi" w:hAnsiTheme="minorHAnsi" w:cstheme="minorHAnsi"/>
          <w:b/>
          <w:bCs/>
          <w:sz w:val="24"/>
        </w:rPr>
        <w:t xml:space="preserve"> X</w:t>
      </w:r>
      <w:r w:rsidR="00321560" w:rsidRPr="00316E9D">
        <w:rPr>
          <w:rFonts w:asciiTheme="minorHAnsi" w:hAnsiTheme="minorHAnsi" w:cstheme="minorHAnsi"/>
          <w:b/>
          <w:bCs/>
          <w:sz w:val="24"/>
        </w:rPr>
        <w:t xml:space="preserve">V e </w:t>
      </w:r>
      <w:r w:rsidR="001A7A64" w:rsidRPr="00316E9D">
        <w:rPr>
          <w:rFonts w:asciiTheme="minorHAnsi" w:hAnsiTheme="minorHAnsi" w:cstheme="minorHAnsi"/>
          <w:b/>
          <w:bCs/>
          <w:sz w:val="24"/>
        </w:rPr>
        <w:t>X</w:t>
      </w:r>
      <w:r w:rsidR="00321560" w:rsidRPr="00316E9D">
        <w:rPr>
          <w:rFonts w:asciiTheme="minorHAnsi" w:hAnsiTheme="minorHAnsi" w:cstheme="minorHAnsi"/>
          <w:b/>
          <w:bCs/>
          <w:sz w:val="24"/>
        </w:rPr>
        <w:t>V</w:t>
      </w:r>
      <w:r w:rsidR="0006596D" w:rsidRPr="00316E9D">
        <w:rPr>
          <w:rFonts w:asciiTheme="minorHAnsi" w:hAnsiTheme="minorHAnsi" w:cstheme="minorHAnsi"/>
          <w:b/>
          <w:bCs/>
          <w:sz w:val="24"/>
        </w:rPr>
        <w:t>I</w:t>
      </w:r>
      <w:r w:rsidR="00321560" w:rsidRPr="00316E9D">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316E9D" w:rsidRPr="00316E9D" w14:paraId="60F3A78E" w14:textId="77777777" w:rsidTr="008E457A">
        <w:trPr>
          <w:trHeight w:val="270"/>
        </w:trPr>
        <w:tc>
          <w:tcPr>
            <w:tcW w:w="336" w:type="pct"/>
            <w:tcBorders>
              <w:top w:val="nil"/>
              <w:left w:val="nil"/>
              <w:bottom w:val="nil"/>
              <w:right w:val="nil"/>
            </w:tcBorders>
            <w:noWrap/>
            <w:vAlign w:val="bottom"/>
            <w:hideMark/>
          </w:tcPr>
          <w:p w14:paraId="7086176E" w14:textId="77777777" w:rsidR="004719E5" w:rsidRPr="00316E9D" w:rsidRDefault="004719E5" w:rsidP="004719E5">
            <w:pPr>
              <w:widowControl/>
              <w:rPr>
                <w:rFonts w:asciiTheme="minorHAnsi" w:hAnsiTheme="minorHAnsi" w:cstheme="minorHAnsi"/>
                <w:snapToGrid/>
              </w:rPr>
            </w:pPr>
          </w:p>
        </w:tc>
        <w:tc>
          <w:tcPr>
            <w:tcW w:w="1550" w:type="pct"/>
            <w:tcBorders>
              <w:top w:val="nil"/>
              <w:left w:val="nil"/>
              <w:bottom w:val="nil"/>
              <w:right w:val="nil"/>
            </w:tcBorders>
            <w:noWrap/>
            <w:vAlign w:val="bottom"/>
            <w:hideMark/>
          </w:tcPr>
          <w:p w14:paraId="633DDD88" w14:textId="77777777" w:rsidR="004719E5" w:rsidRPr="00316E9D" w:rsidRDefault="004719E5" w:rsidP="004719E5">
            <w:pPr>
              <w:widowControl/>
              <w:rPr>
                <w:rFonts w:asciiTheme="minorHAnsi" w:hAnsiTheme="minorHAnsi" w:cstheme="minorHAnsi"/>
                <w:snapToGrid/>
              </w:rPr>
            </w:pPr>
          </w:p>
        </w:tc>
        <w:tc>
          <w:tcPr>
            <w:tcW w:w="2821" w:type="pct"/>
            <w:tcBorders>
              <w:top w:val="nil"/>
              <w:left w:val="nil"/>
              <w:bottom w:val="nil"/>
              <w:right w:val="nil"/>
            </w:tcBorders>
            <w:noWrap/>
            <w:vAlign w:val="bottom"/>
            <w:hideMark/>
          </w:tcPr>
          <w:p w14:paraId="57688CF0" w14:textId="77777777" w:rsidR="004719E5" w:rsidRPr="00316E9D" w:rsidRDefault="004719E5" w:rsidP="004719E5">
            <w:pPr>
              <w:widowControl/>
              <w:rPr>
                <w:rFonts w:asciiTheme="minorHAnsi" w:hAnsiTheme="minorHAnsi" w:cstheme="minorHAnsi"/>
                <w:snapToGrid/>
              </w:rPr>
            </w:pPr>
          </w:p>
        </w:tc>
      </w:tr>
      <w:tr w:rsidR="00316E9D" w:rsidRPr="00316E9D" w14:paraId="3A64F87A" w14:textId="77777777" w:rsidTr="008E457A">
        <w:trPr>
          <w:trHeight w:val="624"/>
        </w:trPr>
        <w:tc>
          <w:tcPr>
            <w:tcW w:w="336" w:type="pct"/>
            <w:tcBorders>
              <w:top w:val="single" w:sz="12" w:space="0" w:color="auto"/>
              <w:left w:val="nil"/>
              <w:bottom w:val="single" w:sz="8" w:space="0" w:color="auto"/>
              <w:right w:val="nil"/>
            </w:tcBorders>
            <w:noWrap/>
            <w:vAlign w:val="center"/>
            <w:hideMark/>
          </w:tcPr>
          <w:p w14:paraId="7E6FE0A7"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A</w:t>
            </w:r>
          </w:p>
        </w:tc>
        <w:tc>
          <w:tcPr>
            <w:tcW w:w="1550" w:type="pct"/>
            <w:tcBorders>
              <w:top w:val="single" w:sz="12" w:space="0" w:color="auto"/>
              <w:left w:val="nil"/>
              <w:bottom w:val="single" w:sz="8" w:space="0" w:color="auto"/>
              <w:right w:val="nil"/>
            </w:tcBorders>
            <w:noWrap/>
            <w:vAlign w:val="center"/>
            <w:hideMark/>
          </w:tcPr>
          <w:p w14:paraId="250A605A" w14:textId="77777777" w:rsidR="004719E5" w:rsidRPr="00316E9D" w:rsidRDefault="004719E5" w:rsidP="004719E5">
            <w:pPr>
              <w:widowControl/>
              <w:jc w:val="center"/>
              <w:rPr>
                <w:rFonts w:asciiTheme="minorHAnsi" w:hAnsiTheme="minorHAnsi" w:cstheme="minorHAnsi"/>
                <w:b/>
                <w:snapToGrid/>
                <w:sz w:val="24"/>
                <w:szCs w:val="24"/>
              </w:rPr>
            </w:pPr>
            <w:r w:rsidRPr="00316E9D">
              <w:rPr>
                <w:rFonts w:asciiTheme="minorHAnsi" w:hAnsiTheme="minorHAnsi" w:cstheme="minorHAnsi"/>
                <w:b/>
                <w:snapToGrid/>
                <w:sz w:val="24"/>
                <w:szCs w:val="24"/>
              </w:rPr>
              <w:t>Custos Variáveis</w:t>
            </w:r>
          </w:p>
        </w:tc>
        <w:tc>
          <w:tcPr>
            <w:tcW w:w="2821" w:type="pct"/>
            <w:tcBorders>
              <w:top w:val="single" w:sz="12" w:space="0" w:color="auto"/>
              <w:left w:val="nil"/>
              <w:bottom w:val="single" w:sz="8" w:space="0" w:color="auto"/>
              <w:right w:val="nil"/>
            </w:tcBorders>
            <w:vAlign w:val="center"/>
            <w:hideMark/>
          </w:tcPr>
          <w:p w14:paraId="1A1F35F0"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Informar o custo variável total, que deverá corresponder ao somatório das colunas A1, A2, A3 e A4.</w:t>
            </w:r>
          </w:p>
        </w:tc>
      </w:tr>
      <w:tr w:rsidR="00316E9D" w:rsidRPr="00316E9D" w14:paraId="3DB88A43" w14:textId="77777777" w:rsidTr="008E457A">
        <w:trPr>
          <w:trHeight w:val="3686"/>
        </w:trPr>
        <w:tc>
          <w:tcPr>
            <w:tcW w:w="336" w:type="pct"/>
            <w:tcBorders>
              <w:top w:val="nil"/>
              <w:left w:val="nil"/>
              <w:bottom w:val="nil"/>
              <w:right w:val="nil"/>
            </w:tcBorders>
            <w:noWrap/>
            <w:vAlign w:val="center"/>
            <w:hideMark/>
          </w:tcPr>
          <w:p w14:paraId="4E9D3450"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A1.n</w:t>
            </w:r>
          </w:p>
        </w:tc>
        <w:tc>
          <w:tcPr>
            <w:tcW w:w="1550" w:type="pct"/>
            <w:tcBorders>
              <w:top w:val="nil"/>
              <w:left w:val="nil"/>
              <w:bottom w:val="nil"/>
              <w:right w:val="nil"/>
            </w:tcBorders>
            <w:noWrap/>
            <w:vAlign w:val="center"/>
            <w:hideMark/>
          </w:tcPr>
          <w:p w14:paraId="7FECD2A6"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Matérias-primas / Insumos principais</w:t>
            </w:r>
          </w:p>
        </w:tc>
        <w:tc>
          <w:tcPr>
            <w:tcW w:w="2821" w:type="pct"/>
            <w:tcBorders>
              <w:top w:val="nil"/>
              <w:left w:val="nil"/>
              <w:bottom w:val="nil"/>
              <w:right w:val="nil"/>
            </w:tcBorders>
            <w:vAlign w:val="center"/>
            <w:hideMark/>
          </w:tcPr>
          <w:p w14:paraId="3B5A3898"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Informar o </w:t>
            </w:r>
            <w:r w:rsidRPr="00316E9D">
              <w:rPr>
                <w:rFonts w:asciiTheme="minorHAnsi" w:hAnsiTheme="minorHAnsi" w:cstheme="minorHAnsi"/>
                <w:snapToGrid/>
                <w:sz w:val="24"/>
                <w:szCs w:val="24"/>
                <w:u w:val="single"/>
              </w:rPr>
              <w:t>custo total</w:t>
            </w:r>
            <w:r w:rsidRPr="00316E9D">
              <w:rPr>
                <w:rFonts w:asciiTheme="minorHAnsi" w:hAnsiTheme="minorHAnsi" w:cstheme="minorHAnsi"/>
                <w:snapToGrid/>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Para cada matéria-prima/insumo principal reportado, adicionar coluna na planilha, contendo o </w:t>
            </w:r>
            <w:r w:rsidRPr="00316E9D">
              <w:rPr>
                <w:rFonts w:asciiTheme="minorHAnsi" w:hAnsiTheme="minorHAnsi" w:cstheme="minorHAnsi"/>
                <w:snapToGrid/>
                <w:sz w:val="24"/>
                <w:szCs w:val="24"/>
                <w:u w:val="single"/>
              </w:rPr>
              <w:t>consumo unitário efetivo</w:t>
            </w:r>
            <w:r w:rsidRPr="00316E9D">
              <w:rPr>
                <w:rFonts w:asciiTheme="minorHAnsi" w:hAnsiTheme="minorHAnsi" w:cstheme="minorHAnsi"/>
                <w:snapToGrid/>
                <w:sz w:val="24"/>
                <w:szCs w:val="24"/>
              </w:rPr>
              <w:t xml:space="preserve"> referente àquela matéria-prima/insumo principal e a unidade em que essa informação será fornecida. Para fins de preenchimento deste campo, consumo unitário deverá ser entendido como a </w:t>
            </w:r>
            <w:r w:rsidRPr="00316E9D">
              <w:rPr>
                <w:rFonts w:asciiTheme="minorHAnsi" w:hAnsiTheme="minorHAnsi" w:cstheme="minorHAnsi"/>
                <w:snapToGrid/>
                <w:sz w:val="24"/>
                <w:szCs w:val="24"/>
                <w:u w:val="single"/>
              </w:rPr>
              <w:t>quantidade</w:t>
            </w:r>
            <w:r w:rsidRPr="00316E9D">
              <w:rPr>
                <w:rFonts w:asciiTheme="minorHAnsi" w:hAnsiTheme="minorHAnsi" w:cstheme="minorHAnsi"/>
                <w:snapToGrid/>
                <w:sz w:val="24"/>
                <w:szCs w:val="24"/>
              </w:rPr>
              <w:t xml:space="preserve"> de determinada matéria-prima/insumo principal necessária para a fabricação de 1 unidade do produto.</w:t>
            </w:r>
          </w:p>
        </w:tc>
      </w:tr>
      <w:tr w:rsidR="00316E9D" w:rsidRPr="00316E9D" w14:paraId="13582EF7" w14:textId="77777777" w:rsidTr="008E457A">
        <w:trPr>
          <w:trHeight w:val="624"/>
        </w:trPr>
        <w:tc>
          <w:tcPr>
            <w:tcW w:w="336" w:type="pct"/>
            <w:tcBorders>
              <w:top w:val="single" w:sz="8" w:space="0" w:color="auto"/>
              <w:left w:val="nil"/>
              <w:bottom w:val="single" w:sz="8" w:space="0" w:color="auto"/>
              <w:right w:val="nil"/>
            </w:tcBorders>
            <w:noWrap/>
            <w:vAlign w:val="center"/>
            <w:hideMark/>
          </w:tcPr>
          <w:p w14:paraId="6B9CF026"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A2</w:t>
            </w:r>
          </w:p>
        </w:tc>
        <w:tc>
          <w:tcPr>
            <w:tcW w:w="1550" w:type="pct"/>
            <w:tcBorders>
              <w:top w:val="single" w:sz="8" w:space="0" w:color="auto"/>
              <w:left w:val="nil"/>
              <w:bottom w:val="single" w:sz="8" w:space="0" w:color="auto"/>
              <w:right w:val="nil"/>
            </w:tcBorders>
            <w:noWrap/>
            <w:vAlign w:val="center"/>
            <w:hideMark/>
          </w:tcPr>
          <w:p w14:paraId="7EB5CA67"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Outras matérias-primas e insumos</w:t>
            </w:r>
          </w:p>
        </w:tc>
        <w:tc>
          <w:tcPr>
            <w:tcW w:w="2821" w:type="pct"/>
            <w:tcBorders>
              <w:top w:val="single" w:sz="8" w:space="0" w:color="auto"/>
              <w:left w:val="nil"/>
              <w:bottom w:val="single" w:sz="8" w:space="0" w:color="auto"/>
              <w:right w:val="nil"/>
            </w:tcBorders>
            <w:vAlign w:val="center"/>
            <w:hideMark/>
          </w:tcPr>
          <w:p w14:paraId="1F22C123"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Informar o </w:t>
            </w:r>
            <w:r w:rsidRPr="00316E9D">
              <w:rPr>
                <w:rFonts w:asciiTheme="minorHAnsi" w:hAnsiTheme="minorHAnsi" w:cstheme="minorHAnsi"/>
                <w:snapToGrid/>
                <w:sz w:val="24"/>
                <w:szCs w:val="24"/>
                <w:u w:val="single"/>
              </w:rPr>
              <w:t>custo total</w:t>
            </w:r>
            <w:r w:rsidRPr="00316E9D">
              <w:rPr>
                <w:rFonts w:asciiTheme="minorHAnsi" w:hAnsiTheme="minorHAnsi" w:cstheme="minorHAnsi"/>
                <w:snapToGrid/>
                <w:sz w:val="24"/>
                <w:szCs w:val="24"/>
              </w:rPr>
              <w:t xml:space="preserve"> incorrido com outras matérias-primas e insumos utilizados na fabricação do produto. </w:t>
            </w:r>
          </w:p>
        </w:tc>
      </w:tr>
      <w:tr w:rsidR="00316E9D" w:rsidRPr="00316E9D" w14:paraId="1EB6D1B3" w14:textId="77777777" w:rsidTr="00896D4D">
        <w:trPr>
          <w:trHeight w:val="737"/>
        </w:trPr>
        <w:tc>
          <w:tcPr>
            <w:tcW w:w="336" w:type="pct"/>
            <w:tcBorders>
              <w:top w:val="nil"/>
              <w:left w:val="nil"/>
              <w:bottom w:val="single" w:sz="4" w:space="0" w:color="auto"/>
              <w:right w:val="nil"/>
            </w:tcBorders>
            <w:noWrap/>
            <w:vAlign w:val="center"/>
            <w:hideMark/>
          </w:tcPr>
          <w:p w14:paraId="390E65A4"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A3.n</w:t>
            </w:r>
          </w:p>
        </w:tc>
        <w:tc>
          <w:tcPr>
            <w:tcW w:w="1550" w:type="pct"/>
            <w:tcBorders>
              <w:top w:val="nil"/>
              <w:left w:val="nil"/>
              <w:bottom w:val="single" w:sz="8" w:space="0" w:color="auto"/>
              <w:right w:val="nil"/>
            </w:tcBorders>
            <w:noWrap/>
            <w:vAlign w:val="center"/>
            <w:hideMark/>
          </w:tcPr>
          <w:p w14:paraId="785E08FC"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Utilidades</w:t>
            </w:r>
          </w:p>
        </w:tc>
        <w:tc>
          <w:tcPr>
            <w:tcW w:w="2821" w:type="pct"/>
            <w:tcBorders>
              <w:top w:val="nil"/>
              <w:left w:val="nil"/>
              <w:bottom w:val="single" w:sz="8" w:space="0" w:color="auto"/>
              <w:right w:val="nil"/>
            </w:tcBorders>
            <w:vAlign w:val="center"/>
            <w:hideMark/>
          </w:tcPr>
          <w:p w14:paraId="4A8BA588"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Informar o </w:t>
            </w:r>
            <w:r w:rsidRPr="00316E9D">
              <w:rPr>
                <w:rFonts w:asciiTheme="minorHAnsi" w:hAnsiTheme="minorHAnsi" w:cstheme="minorHAnsi"/>
                <w:snapToGrid/>
                <w:sz w:val="24"/>
                <w:szCs w:val="24"/>
                <w:u w:val="single"/>
              </w:rPr>
              <w:t>custo total</w:t>
            </w:r>
            <w:r w:rsidRPr="00316E9D">
              <w:rPr>
                <w:rFonts w:asciiTheme="minorHAnsi" w:hAnsiTheme="minorHAnsi" w:cstheme="minorHAnsi"/>
                <w:snapToGrid/>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316E9D" w:rsidRDefault="004719E5" w:rsidP="008E457A">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316E9D">
              <w:rPr>
                <w:rFonts w:asciiTheme="minorHAnsi" w:hAnsiTheme="minorHAnsi" w:cstheme="minorHAnsi"/>
                <w:snapToGrid/>
                <w:sz w:val="24"/>
                <w:szCs w:val="24"/>
              </w:rPr>
              <w:lastRenderedPageBreak/>
              <w:t>quantidade de determinada utilidade necessária para a fabricação de 1 unidade do produto.</w:t>
            </w:r>
          </w:p>
        </w:tc>
      </w:tr>
      <w:tr w:rsidR="00316E9D" w:rsidRPr="00316E9D" w14:paraId="4208812D" w14:textId="77777777" w:rsidTr="008E457A">
        <w:trPr>
          <w:trHeight w:val="2948"/>
        </w:trPr>
        <w:tc>
          <w:tcPr>
            <w:tcW w:w="336" w:type="pct"/>
            <w:tcBorders>
              <w:top w:val="single" w:sz="8" w:space="0" w:color="auto"/>
              <w:left w:val="nil"/>
              <w:bottom w:val="single" w:sz="4" w:space="0" w:color="auto"/>
              <w:right w:val="nil"/>
            </w:tcBorders>
            <w:noWrap/>
            <w:vAlign w:val="center"/>
            <w:hideMark/>
          </w:tcPr>
          <w:p w14:paraId="66979585"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lastRenderedPageBreak/>
              <w:t>A4.n</w:t>
            </w:r>
          </w:p>
        </w:tc>
        <w:tc>
          <w:tcPr>
            <w:tcW w:w="1550" w:type="pct"/>
            <w:tcBorders>
              <w:top w:val="nil"/>
              <w:left w:val="nil"/>
              <w:bottom w:val="single" w:sz="8" w:space="0" w:color="auto"/>
              <w:right w:val="nil"/>
            </w:tcBorders>
            <w:noWrap/>
            <w:vAlign w:val="center"/>
            <w:hideMark/>
          </w:tcPr>
          <w:p w14:paraId="604FF2D2"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Outros custos variáveis</w:t>
            </w:r>
          </w:p>
        </w:tc>
        <w:tc>
          <w:tcPr>
            <w:tcW w:w="2821" w:type="pct"/>
            <w:tcBorders>
              <w:top w:val="nil"/>
              <w:left w:val="nil"/>
              <w:bottom w:val="single" w:sz="8" w:space="0" w:color="auto"/>
              <w:right w:val="nil"/>
            </w:tcBorders>
            <w:vAlign w:val="center"/>
            <w:hideMark/>
          </w:tcPr>
          <w:p w14:paraId="76234484" w14:textId="77777777" w:rsidR="004719E5" w:rsidRPr="00316E9D" w:rsidRDefault="004719E5" w:rsidP="004719E5">
            <w:pPr>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Informar o </w:t>
            </w:r>
            <w:r w:rsidRPr="00316E9D">
              <w:rPr>
                <w:rFonts w:asciiTheme="minorHAnsi" w:hAnsiTheme="minorHAnsi" w:cstheme="minorHAnsi"/>
                <w:snapToGrid/>
                <w:sz w:val="24"/>
                <w:szCs w:val="24"/>
                <w:u w:val="single"/>
              </w:rPr>
              <w:t>custo total</w:t>
            </w:r>
            <w:r w:rsidRPr="00316E9D">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316E9D" w:rsidRPr="00316E9D" w14:paraId="0EE6C17C" w14:textId="77777777" w:rsidTr="008E457A">
        <w:trPr>
          <w:trHeight w:val="624"/>
        </w:trPr>
        <w:tc>
          <w:tcPr>
            <w:tcW w:w="336" w:type="pct"/>
            <w:tcBorders>
              <w:top w:val="single" w:sz="8" w:space="0" w:color="auto"/>
              <w:left w:val="nil"/>
              <w:bottom w:val="single" w:sz="4" w:space="0" w:color="auto"/>
              <w:right w:val="nil"/>
            </w:tcBorders>
            <w:noWrap/>
            <w:vAlign w:val="center"/>
            <w:hideMark/>
          </w:tcPr>
          <w:p w14:paraId="5B5073B0"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 xml:space="preserve">B </w:t>
            </w:r>
          </w:p>
        </w:tc>
        <w:tc>
          <w:tcPr>
            <w:tcW w:w="1550" w:type="pct"/>
            <w:tcBorders>
              <w:top w:val="nil"/>
              <w:left w:val="nil"/>
              <w:bottom w:val="single" w:sz="4" w:space="0" w:color="auto"/>
              <w:right w:val="nil"/>
            </w:tcBorders>
            <w:noWrap/>
            <w:vAlign w:val="center"/>
            <w:hideMark/>
          </w:tcPr>
          <w:p w14:paraId="387306B2" w14:textId="77777777" w:rsidR="004719E5" w:rsidRPr="00316E9D" w:rsidRDefault="004719E5" w:rsidP="004719E5">
            <w:pPr>
              <w:widowControl/>
              <w:jc w:val="center"/>
              <w:rPr>
                <w:rFonts w:asciiTheme="minorHAnsi" w:hAnsiTheme="minorHAnsi" w:cstheme="minorHAnsi"/>
                <w:b/>
                <w:snapToGrid/>
                <w:sz w:val="24"/>
                <w:szCs w:val="24"/>
              </w:rPr>
            </w:pPr>
            <w:r w:rsidRPr="00316E9D">
              <w:rPr>
                <w:rFonts w:asciiTheme="minorHAnsi" w:hAnsiTheme="minorHAnsi" w:cstheme="minorHAnsi"/>
                <w:b/>
                <w:snapToGrid/>
                <w:sz w:val="24"/>
                <w:szCs w:val="24"/>
              </w:rPr>
              <w:t>Mão de obra</w:t>
            </w:r>
          </w:p>
        </w:tc>
        <w:tc>
          <w:tcPr>
            <w:tcW w:w="2821" w:type="pct"/>
            <w:tcBorders>
              <w:top w:val="single" w:sz="12" w:space="0" w:color="auto"/>
              <w:left w:val="nil"/>
              <w:bottom w:val="single" w:sz="4" w:space="0" w:color="auto"/>
              <w:right w:val="nil"/>
            </w:tcBorders>
            <w:vAlign w:val="center"/>
            <w:hideMark/>
          </w:tcPr>
          <w:p w14:paraId="2FD4B9C0"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Informar o</w:t>
            </w:r>
            <w:r w:rsidRPr="00316E9D">
              <w:rPr>
                <w:rFonts w:asciiTheme="minorHAnsi" w:hAnsiTheme="minorHAnsi" w:cstheme="minorHAnsi"/>
                <w:snapToGrid/>
                <w:sz w:val="24"/>
                <w:szCs w:val="24"/>
                <w:u w:val="single"/>
              </w:rPr>
              <w:t xml:space="preserve"> custo total </w:t>
            </w:r>
            <w:r w:rsidRPr="00316E9D">
              <w:rPr>
                <w:rFonts w:asciiTheme="minorHAnsi" w:hAnsiTheme="minorHAnsi" w:cstheme="minorHAnsi"/>
                <w:snapToGrid/>
                <w:sz w:val="24"/>
                <w:szCs w:val="24"/>
              </w:rPr>
              <w:t>incorrido com mão de obra, que deverá corresponder ao somatório das colunas B1 e B2.</w:t>
            </w:r>
          </w:p>
        </w:tc>
      </w:tr>
      <w:tr w:rsidR="00316E9D" w:rsidRPr="00316E9D" w14:paraId="64F303A7" w14:textId="77777777" w:rsidTr="008E457A">
        <w:trPr>
          <w:trHeight w:val="2552"/>
        </w:trPr>
        <w:tc>
          <w:tcPr>
            <w:tcW w:w="336" w:type="pct"/>
            <w:tcBorders>
              <w:top w:val="single" w:sz="4" w:space="0" w:color="auto"/>
              <w:left w:val="nil"/>
              <w:bottom w:val="single" w:sz="8" w:space="0" w:color="auto"/>
              <w:right w:val="nil"/>
            </w:tcBorders>
            <w:noWrap/>
            <w:vAlign w:val="center"/>
            <w:hideMark/>
          </w:tcPr>
          <w:p w14:paraId="45997781"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B1</w:t>
            </w:r>
          </w:p>
        </w:tc>
        <w:tc>
          <w:tcPr>
            <w:tcW w:w="1550" w:type="pct"/>
            <w:tcBorders>
              <w:top w:val="single" w:sz="4" w:space="0" w:color="auto"/>
              <w:left w:val="nil"/>
              <w:bottom w:val="single" w:sz="8" w:space="0" w:color="auto"/>
              <w:right w:val="nil"/>
            </w:tcBorders>
            <w:noWrap/>
            <w:vAlign w:val="center"/>
            <w:hideMark/>
          </w:tcPr>
          <w:p w14:paraId="2B8A7851"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Mão de obra direta</w:t>
            </w:r>
          </w:p>
        </w:tc>
        <w:tc>
          <w:tcPr>
            <w:tcW w:w="2821" w:type="pct"/>
            <w:tcBorders>
              <w:top w:val="single" w:sz="4" w:space="0" w:color="auto"/>
              <w:left w:val="nil"/>
              <w:bottom w:val="single" w:sz="8" w:space="0" w:color="auto"/>
              <w:right w:val="nil"/>
            </w:tcBorders>
            <w:vAlign w:val="center"/>
            <w:hideMark/>
          </w:tcPr>
          <w:p w14:paraId="7A3676D7"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Informar o </w:t>
            </w:r>
            <w:r w:rsidRPr="00316E9D">
              <w:rPr>
                <w:rFonts w:asciiTheme="minorHAnsi" w:hAnsiTheme="minorHAnsi" w:cstheme="minorHAnsi"/>
                <w:snapToGrid/>
                <w:sz w:val="24"/>
                <w:szCs w:val="24"/>
                <w:u w:val="single"/>
              </w:rPr>
              <w:t>custo total</w:t>
            </w:r>
            <w:r w:rsidRPr="00316E9D">
              <w:rPr>
                <w:rFonts w:asciiTheme="minorHAnsi" w:hAnsiTheme="minorHAnsi" w:cstheme="minorHAnsi"/>
                <w:snapToGrid/>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Ademais, informar, na coluna à direita, o consumo unitário efetivo referente à mão de obra direta, ou seja, o</w:t>
            </w:r>
            <w:r w:rsidRPr="00316E9D">
              <w:rPr>
                <w:rFonts w:asciiTheme="minorHAnsi" w:hAnsiTheme="minorHAnsi" w:cstheme="minorHAnsi"/>
                <w:snapToGrid/>
                <w:sz w:val="24"/>
                <w:szCs w:val="24"/>
                <w:u w:val="single"/>
              </w:rPr>
              <w:t xml:space="preserve"> número de horas trabalhadas</w:t>
            </w:r>
            <w:r w:rsidRPr="00316E9D">
              <w:rPr>
                <w:rFonts w:asciiTheme="minorHAnsi" w:hAnsiTheme="minorHAnsi" w:cstheme="minorHAnsi"/>
                <w:snapToGrid/>
                <w:sz w:val="24"/>
                <w:szCs w:val="24"/>
              </w:rPr>
              <w:t xml:space="preserve"> necessários para a fabricação de 1 unidade do produto.</w:t>
            </w:r>
          </w:p>
        </w:tc>
      </w:tr>
      <w:tr w:rsidR="00316E9D" w:rsidRPr="00316E9D" w14:paraId="7DDA1D2C" w14:textId="77777777" w:rsidTr="008E457A">
        <w:trPr>
          <w:trHeight w:val="624"/>
        </w:trPr>
        <w:tc>
          <w:tcPr>
            <w:tcW w:w="336" w:type="pct"/>
            <w:tcBorders>
              <w:top w:val="nil"/>
              <w:left w:val="nil"/>
              <w:bottom w:val="single" w:sz="8" w:space="0" w:color="auto"/>
              <w:right w:val="nil"/>
            </w:tcBorders>
            <w:noWrap/>
            <w:vAlign w:val="center"/>
            <w:hideMark/>
          </w:tcPr>
          <w:p w14:paraId="59E0139B"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B2</w:t>
            </w:r>
          </w:p>
        </w:tc>
        <w:tc>
          <w:tcPr>
            <w:tcW w:w="1550" w:type="pct"/>
            <w:tcBorders>
              <w:top w:val="nil"/>
              <w:left w:val="nil"/>
              <w:bottom w:val="single" w:sz="8" w:space="0" w:color="auto"/>
              <w:right w:val="nil"/>
            </w:tcBorders>
            <w:noWrap/>
            <w:vAlign w:val="center"/>
            <w:hideMark/>
          </w:tcPr>
          <w:p w14:paraId="045CF768"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Mão de obra indireta</w:t>
            </w:r>
          </w:p>
        </w:tc>
        <w:tc>
          <w:tcPr>
            <w:tcW w:w="2821" w:type="pct"/>
            <w:tcBorders>
              <w:top w:val="nil"/>
              <w:left w:val="nil"/>
              <w:bottom w:val="single" w:sz="8" w:space="0" w:color="auto"/>
              <w:right w:val="nil"/>
            </w:tcBorders>
            <w:vAlign w:val="center"/>
            <w:hideMark/>
          </w:tcPr>
          <w:p w14:paraId="7D8BF8F0" w14:textId="77777777" w:rsidR="004719E5" w:rsidRPr="00316E9D" w:rsidRDefault="004719E5" w:rsidP="00ED1F64">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Informar o </w:t>
            </w:r>
            <w:r w:rsidRPr="00316E9D">
              <w:rPr>
                <w:rFonts w:asciiTheme="minorHAnsi" w:hAnsiTheme="minorHAnsi" w:cstheme="minorHAnsi"/>
                <w:snapToGrid/>
                <w:sz w:val="24"/>
                <w:szCs w:val="24"/>
                <w:u w:val="single"/>
              </w:rPr>
              <w:t>custo total</w:t>
            </w:r>
            <w:r w:rsidRPr="00316E9D">
              <w:rPr>
                <w:rFonts w:asciiTheme="minorHAnsi" w:hAnsiTheme="minorHAnsi" w:cstheme="minorHAnsi"/>
                <w:snapToGrid/>
                <w:sz w:val="24"/>
                <w:szCs w:val="24"/>
              </w:rPr>
              <w:t xml:space="preserve"> incorrido com todos os empregados indiretamente envol</w:t>
            </w:r>
            <w:r w:rsidR="00ED1F64" w:rsidRPr="00316E9D">
              <w:rPr>
                <w:rFonts w:asciiTheme="minorHAnsi" w:hAnsiTheme="minorHAnsi" w:cstheme="minorHAnsi"/>
                <w:snapToGrid/>
                <w:sz w:val="24"/>
                <w:szCs w:val="24"/>
              </w:rPr>
              <w:t>vidos na fabricação do produto.</w:t>
            </w:r>
          </w:p>
        </w:tc>
      </w:tr>
      <w:tr w:rsidR="00316E9D" w:rsidRPr="00316E9D" w14:paraId="4F39A154" w14:textId="77777777" w:rsidTr="008E457A">
        <w:trPr>
          <w:trHeight w:val="585"/>
        </w:trPr>
        <w:tc>
          <w:tcPr>
            <w:tcW w:w="336" w:type="pct"/>
            <w:tcBorders>
              <w:top w:val="nil"/>
              <w:left w:val="nil"/>
              <w:bottom w:val="single" w:sz="8" w:space="0" w:color="auto"/>
              <w:right w:val="nil"/>
            </w:tcBorders>
            <w:noWrap/>
            <w:vAlign w:val="center"/>
            <w:hideMark/>
          </w:tcPr>
          <w:p w14:paraId="339E2948"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C</w:t>
            </w:r>
          </w:p>
        </w:tc>
        <w:tc>
          <w:tcPr>
            <w:tcW w:w="1550" w:type="pct"/>
            <w:tcBorders>
              <w:top w:val="nil"/>
              <w:left w:val="nil"/>
              <w:bottom w:val="single" w:sz="8" w:space="0" w:color="auto"/>
              <w:right w:val="nil"/>
            </w:tcBorders>
            <w:noWrap/>
            <w:vAlign w:val="center"/>
            <w:hideMark/>
          </w:tcPr>
          <w:p w14:paraId="55A27237" w14:textId="77777777" w:rsidR="004719E5" w:rsidRPr="00316E9D" w:rsidRDefault="004719E5" w:rsidP="004719E5">
            <w:pPr>
              <w:widowControl/>
              <w:jc w:val="center"/>
              <w:rPr>
                <w:rFonts w:asciiTheme="minorHAnsi" w:hAnsiTheme="minorHAnsi" w:cstheme="minorHAnsi"/>
                <w:b/>
                <w:snapToGrid/>
                <w:sz w:val="24"/>
                <w:szCs w:val="24"/>
              </w:rPr>
            </w:pPr>
            <w:r w:rsidRPr="00316E9D">
              <w:rPr>
                <w:rFonts w:asciiTheme="minorHAnsi" w:hAnsiTheme="minorHAnsi" w:cstheme="minorHAnsi"/>
                <w:b/>
                <w:snapToGrid/>
                <w:sz w:val="24"/>
                <w:szCs w:val="24"/>
              </w:rPr>
              <w:t xml:space="preserve">Custos Fixos </w:t>
            </w:r>
          </w:p>
        </w:tc>
        <w:tc>
          <w:tcPr>
            <w:tcW w:w="2821" w:type="pct"/>
            <w:tcBorders>
              <w:top w:val="single" w:sz="12" w:space="0" w:color="auto"/>
              <w:left w:val="nil"/>
              <w:bottom w:val="single" w:sz="8" w:space="0" w:color="auto"/>
              <w:right w:val="nil"/>
            </w:tcBorders>
            <w:vAlign w:val="center"/>
            <w:hideMark/>
          </w:tcPr>
          <w:p w14:paraId="5404979F" w14:textId="77777777" w:rsidR="004719E5" w:rsidRPr="00316E9D" w:rsidRDefault="004719E5" w:rsidP="004719E5">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Informar o</w:t>
            </w:r>
            <w:r w:rsidRPr="00316E9D">
              <w:rPr>
                <w:rFonts w:asciiTheme="minorHAnsi" w:hAnsiTheme="minorHAnsi" w:cstheme="minorHAnsi"/>
                <w:snapToGrid/>
                <w:sz w:val="24"/>
                <w:szCs w:val="24"/>
                <w:u w:val="single"/>
              </w:rPr>
              <w:t xml:space="preserve"> custo fixo total</w:t>
            </w:r>
            <w:r w:rsidRPr="00316E9D">
              <w:rPr>
                <w:rFonts w:asciiTheme="minorHAnsi" w:hAnsiTheme="minorHAnsi" w:cstheme="minorHAnsi"/>
                <w:snapToGrid/>
                <w:sz w:val="24"/>
                <w:szCs w:val="24"/>
              </w:rPr>
              <w:t>, que deverá corresponder ao somatório das colunas C1 e C2.</w:t>
            </w:r>
          </w:p>
        </w:tc>
      </w:tr>
      <w:tr w:rsidR="00316E9D" w:rsidRPr="00316E9D" w14:paraId="4FDB4A10" w14:textId="77777777" w:rsidTr="008E457A">
        <w:trPr>
          <w:trHeight w:val="851"/>
        </w:trPr>
        <w:tc>
          <w:tcPr>
            <w:tcW w:w="336" w:type="pct"/>
            <w:tcBorders>
              <w:top w:val="nil"/>
              <w:left w:val="nil"/>
              <w:bottom w:val="single" w:sz="8" w:space="0" w:color="auto"/>
              <w:right w:val="nil"/>
            </w:tcBorders>
            <w:noWrap/>
            <w:vAlign w:val="center"/>
            <w:hideMark/>
          </w:tcPr>
          <w:p w14:paraId="70EEE2F0" w14:textId="77777777" w:rsidR="004719E5" w:rsidRPr="00316E9D" w:rsidRDefault="004719E5" w:rsidP="00ED1F64">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C1</w:t>
            </w:r>
          </w:p>
        </w:tc>
        <w:tc>
          <w:tcPr>
            <w:tcW w:w="1550" w:type="pct"/>
            <w:tcBorders>
              <w:top w:val="nil"/>
              <w:left w:val="nil"/>
              <w:bottom w:val="single" w:sz="8" w:space="0" w:color="auto"/>
              <w:right w:val="nil"/>
            </w:tcBorders>
            <w:noWrap/>
            <w:vAlign w:val="center"/>
            <w:hideMark/>
          </w:tcPr>
          <w:p w14:paraId="1784FFB6"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Depreciação</w:t>
            </w:r>
          </w:p>
        </w:tc>
        <w:tc>
          <w:tcPr>
            <w:tcW w:w="2821" w:type="pct"/>
            <w:tcBorders>
              <w:top w:val="nil"/>
              <w:left w:val="nil"/>
              <w:bottom w:val="single" w:sz="8" w:space="0" w:color="auto"/>
              <w:right w:val="nil"/>
            </w:tcBorders>
            <w:vAlign w:val="center"/>
            <w:hideMark/>
          </w:tcPr>
          <w:p w14:paraId="64529998" w14:textId="77777777" w:rsidR="004719E5" w:rsidRPr="00316E9D" w:rsidRDefault="004719E5" w:rsidP="00ED1F64">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Informar o</w:t>
            </w:r>
            <w:r w:rsidRPr="00316E9D">
              <w:rPr>
                <w:rFonts w:asciiTheme="minorHAnsi" w:hAnsiTheme="minorHAnsi" w:cstheme="minorHAnsi"/>
                <w:snapToGrid/>
                <w:sz w:val="24"/>
                <w:szCs w:val="24"/>
                <w:u w:val="single"/>
              </w:rPr>
              <w:t xml:space="preserve"> custo total</w:t>
            </w:r>
            <w:r w:rsidRPr="00316E9D">
              <w:rPr>
                <w:rFonts w:asciiTheme="minorHAnsi" w:hAnsiTheme="minorHAnsi" w:cstheme="minorHAnsi"/>
                <w:snapToGrid/>
                <w:sz w:val="24"/>
                <w:szCs w:val="24"/>
              </w:rPr>
              <w:t xml:space="preserve"> com depreciação alocado para o produto. Explicar a metodologia de cálculo utilizada na alocação desse custo. </w:t>
            </w:r>
          </w:p>
        </w:tc>
      </w:tr>
      <w:tr w:rsidR="00316E9D" w:rsidRPr="00316E9D" w14:paraId="56D9CCE9" w14:textId="77777777" w:rsidTr="008E457A">
        <w:trPr>
          <w:trHeight w:val="2948"/>
        </w:trPr>
        <w:tc>
          <w:tcPr>
            <w:tcW w:w="336" w:type="pct"/>
            <w:tcBorders>
              <w:top w:val="nil"/>
              <w:left w:val="nil"/>
              <w:bottom w:val="nil"/>
              <w:right w:val="nil"/>
            </w:tcBorders>
            <w:noWrap/>
            <w:vAlign w:val="center"/>
            <w:hideMark/>
          </w:tcPr>
          <w:p w14:paraId="2AB52C98" w14:textId="77777777" w:rsidR="004719E5" w:rsidRPr="00316E9D" w:rsidRDefault="004719E5" w:rsidP="00ED1F64">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C2.n</w:t>
            </w:r>
          </w:p>
        </w:tc>
        <w:tc>
          <w:tcPr>
            <w:tcW w:w="1550" w:type="pct"/>
            <w:tcBorders>
              <w:top w:val="nil"/>
              <w:left w:val="nil"/>
              <w:bottom w:val="nil"/>
              <w:right w:val="nil"/>
            </w:tcBorders>
            <w:noWrap/>
            <w:vAlign w:val="center"/>
            <w:hideMark/>
          </w:tcPr>
          <w:p w14:paraId="037C8276" w14:textId="77777777" w:rsidR="004719E5" w:rsidRPr="00316E9D" w:rsidRDefault="004719E5" w:rsidP="004719E5">
            <w:pPr>
              <w:widowControl/>
              <w:jc w:val="center"/>
              <w:rPr>
                <w:rFonts w:asciiTheme="minorHAnsi" w:hAnsiTheme="minorHAnsi" w:cstheme="minorHAnsi"/>
                <w:snapToGrid/>
                <w:sz w:val="24"/>
                <w:szCs w:val="24"/>
              </w:rPr>
            </w:pPr>
            <w:r w:rsidRPr="00316E9D">
              <w:rPr>
                <w:rFonts w:asciiTheme="minorHAnsi" w:hAnsiTheme="minorHAnsi" w:cstheme="minorHAnsi"/>
                <w:snapToGrid/>
                <w:sz w:val="24"/>
                <w:szCs w:val="24"/>
              </w:rPr>
              <w:t>Outros custos fixos</w:t>
            </w:r>
          </w:p>
        </w:tc>
        <w:tc>
          <w:tcPr>
            <w:tcW w:w="2821" w:type="pct"/>
            <w:tcBorders>
              <w:top w:val="nil"/>
              <w:left w:val="nil"/>
              <w:bottom w:val="nil"/>
              <w:right w:val="nil"/>
            </w:tcBorders>
            <w:vAlign w:val="center"/>
            <w:hideMark/>
          </w:tcPr>
          <w:p w14:paraId="5AA5A808" w14:textId="77777777" w:rsidR="00ED1F64" w:rsidRPr="00316E9D" w:rsidRDefault="004719E5" w:rsidP="00ED1F64">
            <w:pPr>
              <w:jc w:val="both"/>
              <w:rPr>
                <w:rFonts w:asciiTheme="minorHAnsi" w:hAnsiTheme="minorHAnsi" w:cstheme="minorHAnsi"/>
                <w:snapToGrid/>
                <w:sz w:val="24"/>
                <w:szCs w:val="24"/>
              </w:rPr>
            </w:pPr>
            <w:r w:rsidRPr="00316E9D">
              <w:rPr>
                <w:rFonts w:asciiTheme="minorHAnsi" w:hAnsiTheme="minorHAnsi" w:cstheme="minorHAnsi"/>
                <w:snapToGrid/>
                <w:sz w:val="24"/>
                <w:szCs w:val="24"/>
              </w:rPr>
              <w:t>Informar o custo total incorrido com outros custos fixos alocado para o produto. Explicar a metodologia de cálculo utilizada na alocação desses custos.</w:t>
            </w:r>
          </w:p>
          <w:p w14:paraId="202C1978" w14:textId="77777777" w:rsidR="004719E5" w:rsidRPr="00316E9D" w:rsidRDefault="004719E5" w:rsidP="00ED1F64">
            <w:pPr>
              <w:jc w:val="both"/>
              <w:rPr>
                <w:rFonts w:asciiTheme="minorHAnsi" w:hAnsiTheme="minorHAnsi" w:cstheme="minorHAnsi"/>
              </w:rPr>
            </w:pPr>
            <w:r w:rsidRPr="00316E9D">
              <w:rPr>
                <w:rFonts w:asciiTheme="minorHAnsi" w:hAnsiTheme="minorHAnsi" w:cstheme="minorHAnsi"/>
                <w:snapToGrid/>
                <w:sz w:val="24"/>
                <w:szCs w:val="24"/>
              </w:rPr>
              <w:t xml:space="preserve">Neste campo, deverão ser discriminados os demais custos fixos considerados relevantes em relação ao custo de </w:t>
            </w:r>
            <w:r w:rsidR="00ED1F64" w:rsidRPr="00316E9D">
              <w:rPr>
                <w:rFonts w:asciiTheme="minorHAnsi" w:hAnsiTheme="minorHAnsi" w:cstheme="minorHAnsi"/>
                <w:snapToGrid/>
                <w:sz w:val="24"/>
                <w:szCs w:val="24"/>
              </w:rPr>
              <w:t>produção</w:t>
            </w:r>
            <w:r w:rsidRPr="00316E9D">
              <w:rPr>
                <w:rFonts w:asciiTheme="minorHAnsi" w:hAnsiTheme="minorHAnsi" w:cstheme="minorHAnsi"/>
                <w:snapToGrid/>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316E9D" w14:paraId="6F66C4CD" w14:textId="77777777" w:rsidTr="008E457A">
        <w:trPr>
          <w:trHeight w:val="340"/>
        </w:trPr>
        <w:tc>
          <w:tcPr>
            <w:tcW w:w="336" w:type="pct"/>
            <w:tcBorders>
              <w:top w:val="single" w:sz="8" w:space="0" w:color="auto"/>
              <w:left w:val="nil"/>
              <w:bottom w:val="single" w:sz="8" w:space="0" w:color="auto"/>
              <w:right w:val="nil"/>
            </w:tcBorders>
            <w:noWrap/>
            <w:vAlign w:val="center"/>
            <w:hideMark/>
          </w:tcPr>
          <w:p w14:paraId="7C96E8F2" w14:textId="77777777" w:rsidR="004719E5" w:rsidRPr="00316E9D" w:rsidRDefault="004719E5" w:rsidP="004719E5">
            <w:pPr>
              <w:widowControl/>
              <w:jc w:val="center"/>
              <w:rPr>
                <w:rFonts w:asciiTheme="minorHAnsi" w:hAnsiTheme="minorHAnsi" w:cstheme="minorHAnsi"/>
                <w:b/>
                <w:bCs/>
                <w:snapToGrid/>
                <w:sz w:val="24"/>
                <w:szCs w:val="24"/>
              </w:rPr>
            </w:pPr>
            <w:r w:rsidRPr="00316E9D">
              <w:rPr>
                <w:rFonts w:asciiTheme="minorHAnsi" w:hAnsiTheme="minorHAnsi" w:cstheme="minorHAnsi"/>
                <w:b/>
                <w:bCs/>
                <w:snapToGrid/>
                <w:sz w:val="24"/>
                <w:szCs w:val="24"/>
              </w:rPr>
              <w:t>D</w:t>
            </w:r>
          </w:p>
        </w:tc>
        <w:tc>
          <w:tcPr>
            <w:tcW w:w="1550" w:type="pct"/>
            <w:tcBorders>
              <w:top w:val="single" w:sz="8" w:space="0" w:color="auto"/>
              <w:left w:val="nil"/>
              <w:bottom w:val="single" w:sz="8" w:space="0" w:color="auto"/>
              <w:right w:val="nil"/>
            </w:tcBorders>
            <w:noWrap/>
            <w:vAlign w:val="center"/>
            <w:hideMark/>
          </w:tcPr>
          <w:p w14:paraId="4473981B" w14:textId="77777777" w:rsidR="004719E5" w:rsidRPr="00316E9D" w:rsidRDefault="004719E5" w:rsidP="00ED1F64">
            <w:pPr>
              <w:widowControl/>
              <w:jc w:val="center"/>
              <w:rPr>
                <w:rFonts w:asciiTheme="minorHAnsi" w:hAnsiTheme="minorHAnsi" w:cstheme="minorHAnsi"/>
                <w:b/>
                <w:snapToGrid/>
                <w:sz w:val="24"/>
                <w:szCs w:val="24"/>
              </w:rPr>
            </w:pPr>
            <w:r w:rsidRPr="00316E9D">
              <w:rPr>
                <w:rFonts w:asciiTheme="minorHAnsi" w:hAnsiTheme="minorHAnsi" w:cstheme="minorHAnsi"/>
                <w:b/>
                <w:snapToGrid/>
                <w:sz w:val="24"/>
                <w:szCs w:val="24"/>
              </w:rPr>
              <w:t xml:space="preserve">Custo de </w:t>
            </w:r>
            <w:r w:rsidR="00ED1F64" w:rsidRPr="00316E9D">
              <w:rPr>
                <w:rFonts w:asciiTheme="minorHAnsi" w:hAnsiTheme="minorHAnsi" w:cstheme="minorHAnsi"/>
                <w:b/>
                <w:snapToGrid/>
                <w:sz w:val="24"/>
                <w:szCs w:val="24"/>
              </w:rPr>
              <w:t>Produção</w:t>
            </w:r>
          </w:p>
        </w:tc>
        <w:tc>
          <w:tcPr>
            <w:tcW w:w="2821" w:type="pct"/>
            <w:tcBorders>
              <w:top w:val="single" w:sz="8" w:space="0" w:color="auto"/>
              <w:left w:val="nil"/>
              <w:bottom w:val="single" w:sz="8" w:space="0" w:color="auto"/>
              <w:right w:val="nil"/>
            </w:tcBorders>
            <w:vAlign w:val="center"/>
            <w:hideMark/>
          </w:tcPr>
          <w:p w14:paraId="219F17F5" w14:textId="77777777" w:rsidR="004719E5" w:rsidRPr="00316E9D" w:rsidRDefault="004719E5" w:rsidP="008E457A">
            <w:pPr>
              <w:widowControl/>
              <w:jc w:val="both"/>
              <w:rPr>
                <w:rFonts w:asciiTheme="minorHAnsi" w:hAnsiTheme="minorHAnsi" w:cstheme="minorHAnsi"/>
                <w:snapToGrid/>
                <w:sz w:val="24"/>
                <w:szCs w:val="24"/>
              </w:rPr>
            </w:pPr>
            <w:r w:rsidRPr="00316E9D">
              <w:rPr>
                <w:rFonts w:asciiTheme="minorHAnsi" w:hAnsiTheme="minorHAnsi" w:cstheme="minorHAnsi"/>
                <w:snapToGrid/>
                <w:sz w:val="24"/>
                <w:szCs w:val="24"/>
              </w:rPr>
              <w:t xml:space="preserve">Apresentar </w:t>
            </w:r>
            <w:r w:rsidR="00FD0139" w:rsidRPr="00316E9D">
              <w:rPr>
                <w:rFonts w:asciiTheme="minorHAnsi" w:hAnsiTheme="minorHAnsi" w:cstheme="minorHAnsi"/>
                <w:snapToGrid/>
                <w:sz w:val="24"/>
                <w:szCs w:val="24"/>
              </w:rPr>
              <w:t xml:space="preserve">a </w:t>
            </w:r>
            <w:r w:rsidRPr="00316E9D">
              <w:rPr>
                <w:rFonts w:asciiTheme="minorHAnsi" w:hAnsiTheme="minorHAnsi" w:cstheme="minorHAnsi"/>
                <w:snapToGrid/>
                <w:sz w:val="24"/>
                <w:szCs w:val="24"/>
              </w:rPr>
              <w:t>soma de A + B + C.</w:t>
            </w:r>
          </w:p>
        </w:tc>
      </w:tr>
    </w:tbl>
    <w:p w14:paraId="5498F285" w14:textId="77777777" w:rsidR="004719E5" w:rsidRPr="00316E9D"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316E9D" w:rsidRDefault="00B82257" w:rsidP="00FD16C8">
      <w:pPr>
        <w:tabs>
          <w:tab w:val="left" w:pos="720"/>
        </w:tabs>
        <w:jc w:val="both"/>
        <w:rPr>
          <w:rFonts w:asciiTheme="minorHAnsi" w:hAnsiTheme="minorHAnsi" w:cstheme="minorHAnsi"/>
          <w:bCs/>
          <w:sz w:val="24"/>
        </w:rPr>
      </w:pPr>
    </w:p>
    <w:p w14:paraId="382C3D0D" w14:textId="77777777" w:rsidR="00E634F3" w:rsidRPr="00316E9D" w:rsidRDefault="0041698E" w:rsidP="0041698E">
      <w:pPr>
        <w:jc w:val="both"/>
        <w:rPr>
          <w:rFonts w:asciiTheme="minorHAnsi" w:hAnsiTheme="minorHAnsi" w:cstheme="minorHAnsi"/>
          <w:sz w:val="24"/>
        </w:rPr>
      </w:pPr>
      <w:r w:rsidRPr="00316E9D">
        <w:rPr>
          <w:rFonts w:asciiTheme="minorHAnsi" w:hAnsiTheme="minorHAnsi" w:cstheme="minorHAnsi"/>
          <w:sz w:val="24"/>
        </w:rPr>
        <w:t xml:space="preserve">3. </w:t>
      </w:r>
      <w:r w:rsidRPr="00316E9D">
        <w:rPr>
          <w:rFonts w:asciiTheme="minorHAnsi" w:hAnsiTheme="minorHAnsi" w:cstheme="minorHAnsi"/>
          <w:sz w:val="24"/>
        </w:rPr>
        <w:tab/>
      </w:r>
      <w:r w:rsidR="00E634F3" w:rsidRPr="00316E9D">
        <w:rPr>
          <w:rFonts w:asciiTheme="minorHAnsi" w:hAnsiTheme="minorHAnsi" w:cstheme="minorHAnsi"/>
          <w:sz w:val="24"/>
        </w:rPr>
        <w:t xml:space="preserve">Caso a empresa tenha respondido ao </w:t>
      </w:r>
      <w:r w:rsidR="00A82725" w:rsidRPr="00316E9D">
        <w:rPr>
          <w:rFonts w:asciiTheme="minorHAnsi" w:hAnsiTheme="minorHAnsi" w:cstheme="minorHAnsi"/>
          <w:sz w:val="24"/>
        </w:rPr>
        <w:t xml:space="preserve">parágrafo </w:t>
      </w:r>
      <w:r w:rsidR="00E634F3" w:rsidRPr="00316E9D">
        <w:rPr>
          <w:rFonts w:asciiTheme="minorHAnsi" w:hAnsiTheme="minorHAnsi" w:cstheme="minorHAnsi"/>
          <w:sz w:val="24"/>
        </w:rPr>
        <w:t>2.3 d</w:t>
      </w:r>
      <w:r w:rsidR="00A82725" w:rsidRPr="00316E9D">
        <w:rPr>
          <w:rFonts w:asciiTheme="minorHAnsi" w:hAnsiTheme="minorHAnsi" w:cstheme="minorHAnsi"/>
          <w:sz w:val="24"/>
        </w:rPr>
        <w:t xml:space="preserve">o item </w:t>
      </w:r>
      <w:r w:rsidR="00E634F3" w:rsidRPr="00316E9D">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316E9D" w:rsidRDefault="0041698E" w:rsidP="0041698E">
      <w:pPr>
        <w:jc w:val="both"/>
        <w:rPr>
          <w:rFonts w:asciiTheme="minorHAnsi" w:hAnsiTheme="minorHAnsi" w:cstheme="minorHAnsi"/>
          <w:sz w:val="24"/>
        </w:rPr>
      </w:pPr>
    </w:p>
    <w:p w14:paraId="64D511EB" w14:textId="77777777" w:rsidR="00E634F3" w:rsidRPr="00316E9D" w:rsidRDefault="0041698E" w:rsidP="0041698E">
      <w:pPr>
        <w:jc w:val="both"/>
        <w:rPr>
          <w:rFonts w:asciiTheme="minorHAnsi" w:hAnsiTheme="minorHAnsi" w:cstheme="minorHAnsi"/>
          <w:sz w:val="24"/>
        </w:rPr>
      </w:pPr>
      <w:r w:rsidRPr="00316E9D">
        <w:rPr>
          <w:rFonts w:asciiTheme="minorHAnsi" w:hAnsiTheme="minorHAnsi" w:cstheme="minorHAnsi"/>
          <w:sz w:val="24"/>
        </w:rPr>
        <w:lastRenderedPageBreak/>
        <w:t>4.</w:t>
      </w:r>
      <w:r w:rsidRPr="00316E9D">
        <w:rPr>
          <w:rFonts w:asciiTheme="minorHAnsi" w:hAnsiTheme="minorHAnsi" w:cstheme="minorHAnsi"/>
          <w:sz w:val="24"/>
        </w:rPr>
        <w:tab/>
      </w:r>
      <w:r w:rsidR="00E634F3" w:rsidRPr="00316E9D">
        <w:rPr>
          <w:rFonts w:asciiTheme="minorHAnsi" w:hAnsiTheme="minorHAnsi" w:cstheme="minorHAnsi"/>
          <w:sz w:val="24"/>
        </w:rPr>
        <w:t>Observar que os valores informados no</w:t>
      </w:r>
      <w:r w:rsidR="00321560" w:rsidRPr="00316E9D">
        <w:rPr>
          <w:rFonts w:asciiTheme="minorHAnsi" w:hAnsiTheme="minorHAnsi" w:cstheme="minorHAnsi"/>
          <w:sz w:val="24"/>
        </w:rPr>
        <w:t>s</w:t>
      </w:r>
      <w:r w:rsidR="00E634F3" w:rsidRPr="00316E9D">
        <w:rPr>
          <w:rFonts w:asciiTheme="minorHAnsi" w:hAnsiTheme="minorHAnsi" w:cstheme="minorHAnsi"/>
          <w:sz w:val="24"/>
        </w:rPr>
        <w:t xml:space="preserve"> </w:t>
      </w:r>
      <w:r w:rsidR="00E634F3" w:rsidRPr="00316E9D">
        <w:rPr>
          <w:rFonts w:asciiTheme="minorHAnsi" w:hAnsiTheme="minorHAnsi" w:cstheme="minorHAnsi"/>
          <w:b/>
          <w:sz w:val="24"/>
        </w:rPr>
        <w:t>Apêndice</w:t>
      </w:r>
      <w:r w:rsidR="00321560" w:rsidRPr="00316E9D">
        <w:rPr>
          <w:rFonts w:asciiTheme="minorHAnsi" w:hAnsiTheme="minorHAnsi" w:cstheme="minorHAnsi"/>
          <w:b/>
          <w:sz w:val="24"/>
        </w:rPr>
        <w:t>s</w:t>
      </w:r>
      <w:r w:rsidR="00E634F3" w:rsidRPr="00316E9D">
        <w:rPr>
          <w:rFonts w:asciiTheme="minorHAnsi" w:hAnsiTheme="minorHAnsi" w:cstheme="minorHAnsi"/>
          <w:b/>
          <w:sz w:val="24"/>
        </w:rPr>
        <w:t xml:space="preserve"> X</w:t>
      </w:r>
      <w:r w:rsidR="00321560" w:rsidRPr="00316E9D">
        <w:rPr>
          <w:rFonts w:asciiTheme="minorHAnsi" w:hAnsiTheme="minorHAnsi" w:cstheme="minorHAnsi"/>
          <w:b/>
          <w:sz w:val="24"/>
        </w:rPr>
        <w:t xml:space="preserve">V e </w:t>
      </w:r>
      <w:r w:rsidR="00E634F3" w:rsidRPr="00316E9D">
        <w:rPr>
          <w:rFonts w:asciiTheme="minorHAnsi" w:hAnsiTheme="minorHAnsi" w:cstheme="minorHAnsi"/>
          <w:b/>
          <w:sz w:val="24"/>
        </w:rPr>
        <w:t>X</w:t>
      </w:r>
      <w:r w:rsidR="00321560" w:rsidRPr="00316E9D">
        <w:rPr>
          <w:rFonts w:asciiTheme="minorHAnsi" w:hAnsiTheme="minorHAnsi" w:cstheme="minorHAnsi"/>
          <w:b/>
          <w:sz w:val="24"/>
        </w:rPr>
        <w:t>V</w:t>
      </w:r>
      <w:r w:rsidR="0006596D" w:rsidRPr="00316E9D">
        <w:rPr>
          <w:rFonts w:asciiTheme="minorHAnsi" w:hAnsiTheme="minorHAnsi" w:cstheme="minorHAnsi"/>
          <w:b/>
          <w:sz w:val="24"/>
        </w:rPr>
        <w:t>I</w:t>
      </w:r>
      <w:r w:rsidR="00E634F3" w:rsidRPr="00316E9D">
        <w:rPr>
          <w:rFonts w:asciiTheme="minorHAnsi" w:hAnsiTheme="minorHAnsi" w:cstheme="minorHAnsi"/>
          <w:b/>
          <w:sz w:val="24"/>
        </w:rPr>
        <w:t xml:space="preserve"> </w:t>
      </w:r>
      <w:r w:rsidR="00E634F3" w:rsidRPr="00316E9D">
        <w:rPr>
          <w:rFonts w:asciiTheme="minorHAnsi" w:hAnsiTheme="minorHAnsi" w:cstheme="minorHAnsi"/>
          <w:sz w:val="24"/>
        </w:rPr>
        <w:t>devem ser reconciliados com a contabilidade de custo e financeira da empresa.</w:t>
      </w:r>
      <w:r w:rsidRPr="00316E9D">
        <w:rPr>
          <w:rFonts w:asciiTheme="minorHAnsi" w:hAnsiTheme="minorHAnsi" w:cstheme="minorHAnsi"/>
          <w:sz w:val="24"/>
        </w:rPr>
        <w:t xml:space="preserve"> </w:t>
      </w:r>
    </w:p>
    <w:p w14:paraId="5D1D573C" w14:textId="77777777" w:rsidR="003D41E9" w:rsidRPr="00316E9D" w:rsidRDefault="003D41E9" w:rsidP="003D41E9">
      <w:pPr>
        <w:jc w:val="both"/>
        <w:rPr>
          <w:rFonts w:asciiTheme="minorHAnsi" w:hAnsiTheme="minorHAnsi" w:cstheme="minorHAnsi"/>
          <w:sz w:val="24"/>
        </w:rPr>
      </w:pPr>
    </w:p>
    <w:p w14:paraId="49A88418" w14:textId="77777777" w:rsidR="00367671" w:rsidRPr="00316E9D" w:rsidRDefault="00367671" w:rsidP="00F034E7">
      <w:pPr>
        <w:jc w:val="center"/>
        <w:rPr>
          <w:rFonts w:asciiTheme="minorHAnsi" w:hAnsiTheme="minorHAnsi" w:cstheme="minorHAnsi"/>
          <w:b/>
          <w:sz w:val="24"/>
        </w:rPr>
      </w:pPr>
    </w:p>
    <w:p w14:paraId="60E06AC1" w14:textId="77777777" w:rsidR="00C44E35" w:rsidRPr="00316E9D" w:rsidRDefault="00104209" w:rsidP="00C44E35">
      <w:pPr>
        <w:pStyle w:val="Ttulo1"/>
        <w:pBdr>
          <w:top w:val="single" w:sz="6" w:space="0" w:color="auto"/>
          <w:right w:val="single" w:sz="6" w:space="13" w:color="auto"/>
        </w:pBdr>
        <w:rPr>
          <w:rFonts w:asciiTheme="minorHAnsi" w:hAnsiTheme="minorHAnsi" w:cstheme="minorHAnsi"/>
        </w:rPr>
      </w:pPr>
      <w:r w:rsidRPr="00316E9D">
        <w:rPr>
          <w:rFonts w:asciiTheme="minorHAnsi" w:hAnsiTheme="minorHAnsi" w:cstheme="minorHAnsi"/>
          <w:b w:val="0"/>
          <w:szCs w:val="24"/>
        </w:rPr>
        <w:br w:type="page"/>
      </w:r>
      <w:r w:rsidR="00C44E35" w:rsidRPr="00316E9D">
        <w:rPr>
          <w:rFonts w:asciiTheme="minorHAnsi" w:hAnsiTheme="minorHAnsi" w:cstheme="minorHAnsi"/>
        </w:rPr>
        <w:lastRenderedPageBreak/>
        <w:t xml:space="preserve">SEÇÃO </w:t>
      </w:r>
      <w:r w:rsidR="00AF16AD" w:rsidRPr="00316E9D">
        <w:rPr>
          <w:rFonts w:asciiTheme="minorHAnsi" w:hAnsiTheme="minorHAnsi" w:cstheme="minorHAnsi"/>
        </w:rPr>
        <w:t>D</w:t>
      </w:r>
      <w:r w:rsidR="00C44E35" w:rsidRPr="00316E9D">
        <w:rPr>
          <w:rFonts w:asciiTheme="minorHAnsi" w:hAnsiTheme="minorHAnsi" w:cstheme="minorHAnsi"/>
        </w:rPr>
        <w:t xml:space="preserve"> –</w:t>
      </w:r>
      <w:r w:rsidR="00AF16AD" w:rsidRPr="00316E9D">
        <w:rPr>
          <w:rFonts w:asciiTheme="minorHAnsi" w:hAnsiTheme="minorHAnsi" w:cstheme="minorHAnsi"/>
        </w:rPr>
        <w:t xml:space="preserve"> </w:t>
      </w:r>
      <w:r w:rsidR="00C35DEC" w:rsidRPr="00316E9D">
        <w:rPr>
          <w:rFonts w:asciiTheme="minorHAnsi" w:hAnsiTheme="minorHAnsi" w:cstheme="minorHAnsi"/>
        </w:rPr>
        <w:t>D</w:t>
      </w:r>
      <w:r w:rsidR="00D06DB4" w:rsidRPr="00316E9D">
        <w:rPr>
          <w:rFonts w:asciiTheme="minorHAnsi" w:hAnsiTheme="minorHAnsi" w:cstheme="minorHAnsi"/>
        </w:rPr>
        <w:t>ano</w:t>
      </w:r>
    </w:p>
    <w:p w14:paraId="1C6C4662" w14:textId="77777777" w:rsidR="00C44E35" w:rsidRPr="00316E9D" w:rsidRDefault="00C44E35" w:rsidP="00C44E35">
      <w:pPr>
        <w:jc w:val="both"/>
        <w:rPr>
          <w:rFonts w:asciiTheme="minorHAnsi" w:hAnsiTheme="minorHAnsi" w:cstheme="minorHAnsi"/>
          <w:sz w:val="24"/>
        </w:rPr>
      </w:pPr>
    </w:p>
    <w:p w14:paraId="00D4D008" w14:textId="77777777" w:rsidR="00BD34E1" w:rsidRPr="00316E9D" w:rsidRDefault="00C44E35" w:rsidP="00C44E35">
      <w:pPr>
        <w:tabs>
          <w:tab w:val="left" w:pos="720"/>
        </w:tabs>
        <w:jc w:val="both"/>
        <w:rPr>
          <w:rFonts w:asciiTheme="minorHAnsi" w:hAnsiTheme="minorHAnsi" w:cstheme="minorHAnsi"/>
          <w:bCs/>
          <w:sz w:val="24"/>
        </w:rPr>
      </w:pPr>
      <w:r w:rsidRPr="00316E9D">
        <w:rPr>
          <w:rFonts w:asciiTheme="minorHAnsi" w:hAnsiTheme="minorHAnsi" w:cstheme="minorHAnsi"/>
          <w:bCs/>
          <w:sz w:val="24"/>
        </w:rPr>
        <w:t xml:space="preserve">1. </w:t>
      </w:r>
      <w:r w:rsidR="00012B0B" w:rsidRPr="00316E9D">
        <w:rPr>
          <w:rFonts w:asciiTheme="minorHAnsi" w:hAnsiTheme="minorHAnsi" w:cstheme="minorHAnsi"/>
          <w:bCs/>
          <w:sz w:val="24"/>
        </w:rPr>
        <w:tab/>
      </w:r>
      <w:r w:rsidR="00BD34E1" w:rsidRPr="00316E9D">
        <w:rPr>
          <w:rFonts w:asciiTheme="minorHAnsi" w:hAnsiTheme="minorHAnsi" w:cstheme="minorHAnsi"/>
          <w:bCs/>
          <w:sz w:val="24"/>
        </w:rPr>
        <w:t>Dano à empresa</w:t>
      </w:r>
    </w:p>
    <w:p w14:paraId="7F3D7FBF" w14:textId="77777777" w:rsidR="00BD34E1" w:rsidRPr="00316E9D" w:rsidRDefault="00BD34E1" w:rsidP="00C44E35">
      <w:pPr>
        <w:tabs>
          <w:tab w:val="left" w:pos="720"/>
        </w:tabs>
        <w:jc w:val="both"/>
        <w:rPr>
          <w:rFonts w:asciiTheme="minorHAnsi" w:hAnsiTheme="minorHAnsi" w:cstheme="minorHAnsi"/>
          <w:bCs/>
          <w:sz w:val="24"/>
        </w:rPr>
      </w:pPr>
    </w:p>
    <w:p w14:paraId="755AAF1B" w14:textId="77777777" w:rsidR="00BD34E1" w:rsidRPr="00316E9D" w:rsidRDefault="00BD34E1" w:rsidP="00BD34E1">
      <w:pPr>
        <w:numPr>
          <w:ilvl w:val="1"/>
          <w:numId w:val="36"/>
        </w:numPr>
        <w:tabs>
          <w:tab w:val="left" w:pos="720"/>
        </w:tabs>
        <w:jc w:val="both"/>
        <w:rPr>
          <w:rFonts w:asciiTheme="minorHAnsi" w:hAnsiTheme="minorHAnsi" w:cstheme="minorHAnsi"/>
          <w:bCs/>
          <w:sz w:val="24"/>
        </w:rPr>
      </w:pPr>
      <w:r w:rsidRPr="00316E9D">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316E9D" w:rsidRDefault="00BD34E1" w:rsidP="00BD34E1">
      <w:pPr>
        <w:tabs>
          <w:tab w:val="left" w:pos="720"/>
        </w:tabs>
        <w:ind w:left="720"/>
        <w:jc w:val="both"/>
        <w:rPr>
          <w:rFonts w:asciiTheme="minorHAnsi" w:hAnsiTheme="minorHAnsi" w:cstheme="minorHAnsi"/>
          <w:bCs/>
          <w:sz w:val="24"/>
        </w:rPr>
      </w:pPr>
    </w:p>
    <w:p w14:paraId="1FA3D0E4" w14:textId="77777777" w:rsidR="00BD34E1" w:rsidRPr="00316E9D" w:rsidRDefault="00BD34E1" w:rsidP="00C44E35">
      <w:pPr>
        <w:tabs>
          <w:tab w:val="left" w:pos="720"/>
        </w:tabs>
        <w:jc w:val="both"/>
        <w:rPr>
          <w:rFonts w:asciiTheme="minorHAnsi" w:hAnsiTheme="minorHAnsi" w:cstheme="minorHAnsi"/>
          <w:bCs/>
          <w:sz w:val="24"/>
        </w:rPr>
      </w:pPr>
    </w:p>
    <w:p w14:paraId="6A9188C0" w14:textId="77777777" w:rsidR="00C44E35" w:rsidRPr="00316E9D" w:rsidRDefault="00BD34E1" w:rsidP="00C44E35">
      <w:pPr>
        <w:tabs>
          <w:tab w:val="left" w:pos="720"/>
        </w:tabs>
        <w:jc w:val="both"/>
        <w:rPr>
          <w:rFonts w:asciiTheme="minorHAnsi" w:hAnsiTheme="minorHAnsi" w:cstheme="minorHAnsi"/>
          <w:bCs/>
          <w:sz w:val="24"/>
        </w:rPr>
      </w:pPr>
      <w:r w:rsidRPr="00316E9D">
        <w:rPr>
          <w:rFonts w:asciiTheme="minorHAnsi" w:hAnsiTheme="minorHAnsi" w:cstheme="minorHAnsi"/>
          <w:bCs/>
          <w:sz w:val="24"/>
        </w:rPr>
        <w:t xml:space="preserve">2. </w:t>
      </w:r>
      <w:r w:rsidRPr="00316E9D">
        <w:rPr>
          <w:rFonts w:asciiTheme="minorHAnsi" w:hAnsiTheme="minorHAnsi" w:cstheme="minorHAnsi"/>
          <w:bCs/>
          <w:sz w:val="24"/>
        </w:rPr>
        <w:tab/>
      </w:r>
      <w:r w:rsidR="00C44E35" w:rsidRPr="00316E9D">
        <w:rPr>
          <w:rFonts w:asciiTheme="minorHAnsi" w:hAnsiTheme="minorHAnsi" w:cstheme="minorHAnsi"/>
          <w:bCs/>
          <w:sz w:val="24"/>
        </w:rPr>
        <w:t xml:space="preserve">Outros </w:t>
      </w:r>
      <w:r w:rsidR="004F77A7" w:rsidRPr="00316E9D">
        <w:rPr>
          <w:rFonts w:asciiTheme="minorHAnsi" w:hAnsiTheme="minorHAnsi" w:cstheme="minorHAnsi"/>
          <w:bCs/>
          <w:sz w:val="24"/>
        </w:rPr>
        <w:t>fatores</w:t>
      </w:r>
      <w:r w:rsidR="00C44E35" w:rsidRPr="00316E9D">
        <w:rPr>
          <w:rFonts w:asciiTheme="minorHAnsi" w:hAnsiTheme="minorHAnsi" w:cstheme="minorHAnsi"/>
          <w:bCs/>
          <w:sz w:val="24"/>
        </w:rPr>
        <w:t xml:space="preserve"> de dano</w:t>
      </w:r>
    </w:p>
    <w:p w14:paraId="6C382A5A" w14:textId="77777777" w:rsidR="00012B0B" w:rsidRPr="00316E9D" w:rsidRDefault="00012B0B" w:rsidP="00012B0B">
      <w:pPr>
        <w:jc w:val="both"/>
        <w:rPr>
          <w:rFonts w:asciiTheme="minorHAnsi" w:hAnsiTheme="minorHAnsi" w:cstheme="minorHAnsi"/>
          <w:sz w:val="24"/>
        </w:rPr>
      </w:pPr>
    </w:p>
    <w:p w14:paraId="41BDC185" w14:textId="600B40CC" w:rsidR="00BD34E1" w:rsidRPr="00316E9D" w:rsidRDefault="00BD34E1" w:rsidP="00BD34E1">
      <w:pPr>
        <w:jc w:val="both"/>
        <w:rPr>
          <w:rFonts w:asciiTheme="minorHAnsi" w:hAnsiTheme="minorHAnsi" w:cstheme="minorHAnsi"/>
          <w:sz w:val="24"/>
          <w:szCs w:val="24"/>
        </w:rPr>
      </w:pPr>
      <w:r w:rsidRPr="00316E9D">
        <w:rPr>
          <w:rFonts w:asciiTheme="minorHAnsi" w:hAnsiTheme="minorHAnsi" w:cstheme="minorHAnsi"/>
          <w:sz w:val="24"/>
        </w:rPr>
        <w:t xml:space="preserve">2.1 </w:t>
      </w:r>
      <w:r w:rsidRPr="00316E9D">
        <w:rPr>
          <w:rFonts w:asciiTheme="minorHAnsi" w:hAnsiTheme="minorHAnsi" w:cstheme="minorHAnsi"/>
          <w:sz w:val="24"/>
        </w:rPr>
        <w:tab/>
        <w:t>In</w:t>
      </w:r>
      <w:r w:rsidRPr="00316E9D">
        <w:rPr>
          <w:rFonts w:asciiTheme="minorHAnsi" w:hAnsiTheme="minorHAnsi" w:cstheme="minorHAnsi"/>
          <w:sz w:val="24"/>
          <w:szCs w:val="24"/>
        </w:rPr>
        <w:t xml:space="preserve">formar se, durante o período de </w:t>
      </w:r>
      <w:r w:rsidR="00BE0E92" w:rsidRPr="00316E9D">
        <w:rPr>
          <w:rFonts w:asciiTheme="minorHAnsi" w:hAnsiTheme="minorHAnsi" w:cstheme="minorHAnsi"/>
          <w:b/>
          <w:sz w:val="24"/>
          <w:szCs w:val="24"/>
        </w:rPr>
        <w:t>JANEIRO de 2020 a DEZEMBRO de 2024</w:t>
      </w:r>
      <w:r w:rsidRPr="00316E9D">
        <w:rPr>
          <w:rFonts w:asciiTheme="minorHAnsi" w:hAnsiTheme="minorHAnsi" w:cstheme="minorHAnsi"/>
          <w:sz w:val="24"/>
          <w:szCs w:val="24"/>
        </w:rPr>
        <w:t>, houve mudanças no padrão de consumo no mercado brasileiro do produto importado.</w:t>
      </w:r>
    </w:p>
    <w:p w14:paraId="27B5EADA" w14:textId="77777777" w:rsidR="00BD34E1" w:rsidRPr="00316E9D" w:rsidRDefault="00BD34E1" w:rsidP="00BD34E1">
      <w:pPr>
        <w:jc w:val="both"/>
        <w:rPr>
          <w:rFonts w:asciiTheme="minorHAnsi" w:hAnsiTheme="minorHAnsi" w:cstheme="minorHAnsi"/>
          <w:sz w:val="24"/>
          <w:szCs w:val="24"/>
        </w:rPr>
      </w:pPr>
    </w:p>
    <w:p w14:paraId="08FF7761" w14:textId="77777777" w:rsidR="00D80BF8" w:rsidRPr="00316E9D" w:rsidRDefault="00BD34E1" w:rsidP="00D80BF8">
      <w:pPr>
        <w:jc w:val="both"/>
        <w:rPr>
          <w:rFonts w:asciiTheme="minorHAnsi" w:hAnsiTheme="minorHAnsi" w:cstheme="minorHAnsi"/>
          <w:sz w:val="24"/>
          <w:szCs w:val="24"/>
        </w:rPr>
      </w:pPr>
      <w:r w:rsidRPr="00316E9D">
        <w:rPr>
          <w:rFonts w:asciiTheme="minorHAnsi" w:hAnsiTheme="minorHAnsi" w:cstheme="minorHAnsi"/>
          <w:sz w:val="24"/>
          <w:szCs w:val="24"/>
        </w:rPr>
        <w:t>2.</w:t>
      </w:r>
      <w:r w:rsidR="0048086A" w:rsidRPr="00316E9D">
        <w:rPr>
          <w:rFonts w:asciiTheme="minorHAnsi" w:hAnsiTheme="minorHAnsi" w:cstheme="minorHAnsi"/>
          <w:sz w:val="24"/>
          <w:szCs w:val="24"/>
        </w:rPr>
        <w:t>2</w:t>
      </w:r>
      <w:r w:rsidRPr="00316E9D">
        <w:rPr>
          <w:rFonts w:asciiTheme="minorHAnsi" w:hAnsiTheme="minorHAnsi" w:cstheme="minorHAnsi"/>
          <w:sz w:val="24"/>
          <w:szCs w:val="24"/>
        </w:rPr>
        <w:tab/>
      </w:r>
      <w:r w:rsidR="00D80BF8" w:rsidRPr="00316E9D">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316E9D" w:rsidRDefault="00D80BF8" w:rsidP="00D80BF8">
      <w:pPr>
        <w:jc w:val="both"/>
        <w:rPr>
          <w:rFonts w:asciiTheme="minorHAnsi" w:hAnsiTheme="minorHAnsi" w:cstheme="minorHAnsi"/>
          <w:sz w:val="24"/>
          <w:szCs w:val="24"/>
        </w:rPr>
      </w:pPr>
    </w:p>
    <w:p w14:paraId="7261C4CA" w14:textId="77777777" w:rsidR="00D80BF8" w:rsidRPr="00316E9D" w:rsidRDefault="00D80BF8" w:rsidP="00D80BF8">
      <w:pPr>
        <w:jc w:val="both"/>
        <w:rPr>
          <w:rFonts w:asciiTheme="minorHAnsi" w:hAnsiTheme="minorHAnsi" w:cstheme="minorHAnsi"/>
          <w:sz w:val="24"/>
          <w:szCs w:val="24"/>
        </w:rPr>
      </w:pPr>
      <w:r w:rsidRPr="00316E9D">
        <w:rPr>
          <w:rFonts w:asciiTheme="minorHAnsi" w:hAnsiTheme="minorHAnsi" w:cstheme="minorHAnsi"/>
          <w:sz w:val="24"/>
          <w:szCs w:val="24"/>
        </w:rPr>
        <w:t>2.</w:t>
      </w:r>
      <w:r w:rsidR="0048086A" w:rsidRPr="00316E9D">
        <w:rPr>
          <w:rFonts w:asciiTheme="minorHAnsi" w:hAnsiTheme="minorHAnsi" w:cstheme="minorHAnsi"/>
          <w:sz w:val="24"/>
          <w:szCs w:val="24"/>
        </w:rPr>
        <w:t>3</w:t>
      </w:r>
      <w:r w:rsidRPr="00316E9D">
        <w:rPr>
          <w:rFonts w:asciiTheme="minorHAnsi" w:hAnsiTheme="minorHAnsi" w:cstheme="minorHAnsi"/>
          <w:sz w:val="24"/>
          <w:szCs w:val="24"/>
        </w:rPr>
        <w:t xml:space="preserve"> </w:t>
      </w:r>
      <w:r w:rsidRPr="00316E9D">
        <w:rPr>
          <w:rFonts w:asciiTheme="minorHAnsi" w:hAnsiTheme="minorHAnsi" w:cstheme="minorHAnsi"/>
          <w:sz w:val="24"/>
          <w:szCs w:val="24"/>
        </w:rPr>
        <w:tab/>
        <w:t>Indicar quaisquer outros fatores que possam estar causando o dano, tais como:</w:t>
      </w:r>
    </w:p>
    <w:p w14:paraId="2BC76C66" w14:textId="77777777" w:rsidR="00D80BF8" w:rsidRPr="00316E9D" w:rsidRDefault="00D80BF8" w:rsidP="00D80BF8">
      <w:pPr>
        <w:jc w:val="both"/>
        <w:rPr>
          <w:rFonts w:asciiTheme="minorHAnsi" w:hAnsiTheme="minorHAnsi" w:cstheme="minorHAnsi"/>
          <w:sz w:val="24"/>
          <w:szCs w:val="24"/>
        </w:rPr>
      </w:pPr>
    </w:p>
    <w:p w14:paraId="1C965801"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I - o volume e preço de importações não sujeitas ao direito antidumping; </w:t>
      </w:r>
    </w:p>
    <w:p w14:paraId="4EBAD4C3"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III - contração na demanda ou mudanças nos padrões de consumo; </w:t>
      </w:r>
    </w:p>
    <w:p w14:paraId="22922B6C"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V - progresso tecnológico; </w:t>
      </w:r>
    </w:p>
    <w:p w14:paraId="6227EF9D"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VI - desempenho exportador; </w:t>
      </w:r>
    </w:p>
    <w:p w14:paraId="31204E66"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VII - produtividade da indústria doméstica; </w:t>
      </w:r>
    </w:p>
    <w:p w14:paraId="3F6C7C44" w14:textId="77777777" w:rsidR="00D351E0" w:rsidRPr="00316E9D" w:rsidRDefault="00D351E0" w:rsidP="00D351E0">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316E9D" w:rsidRDefault="00D351E0" w:rsidP="00F32D9E">
      <w:pPr>
        <w:pStyle w:val="TextosemFormatao"/>
        <w:spacing w:line="276" w:lineRule="auto"/>
        <w:jc w:val="both"/>
        <w:rPr>
          <w:rFonts w:asciiTheme="minorHAnsi" w:hAnsiTheme="minorHAnsi" w:cstheme="minorHAnsi"/>
          <w:sz w:val="24"/>
          <w:szCs w:val="24"/>
        </w:rPr>
      </w:pPr>
      <w:r w:rsidRPr="00316E9D">
        <w:rPr>
          <w:rFonts w:asciiTheme="minorHAnsi" w:hAnsiTheme="minorHAnsi" w:cstheme="minorHAnsi"/>
          <w:sz w:val="24"/>
          <w:szCs w:val="24"/>
        </w:rPr>
        <w:t>IX - qualquer outro fator considerado importante.</w:t>
      </w:r>
    </w:p>
    <w:p w14:paraId="457C26C1" w14:textId="77777777" w:rsidR="00896D4D" w:rsidRPr="00316E9D" w:rsidRDefault="00896D4D">
      <w:pPr>
        <w:widowControl/>
        <w:rPr>
          <w:rFonts w:asciiTheme="minorHAnsi" w:eastAsia="Calibri" w:hAnsiTheme="minorHAnsi" w:cstheme="minorHAnsi"/>
          <w:snapToGrid/>
          <w:sz w:val="24"/>
          <w:szCs w:val="24"/>
          <w:lang w:eastAsia="en-US"/>
        </w:rPr>
      </w:pPr>
      <w:r w:rsidRPr="00316E9D">
        <w:rPr>
          <w:rFonts w:asciiTheme="minorHAnsi" w:hAnsiTheme="minorHAnsi" w:cstheme="minorHAnsi"/>
          <w:sz w:val="24"/>
          <w:szCs w:val="24"/>
        </w:rPr>
        <w:br w:type="page"/>
      </w:r>
    </w:p>
    <w:p w14:paraId="46E79932" w14:textId="77777777" w:rsidR="00896D4D" w:rsidRPr="00316E9D" w:rsidRDefault="00896D4D" w:rsidP="00896D4D">
      <w:pPr>
        <w:pStyle w:val="Ttulo1"/>
        <w:pBdr>
          <w:top w:val="single" w:sz="6" w:space="0" w:color="auto"/>
          <w:right w:val="single" w:sz="6" w:space="13" w:color="auto"/>
        </w:pBdr>
        <w:rPr>
          <w:rFonts w:asciiTheme="minorHAnsi" w:hAnsiTheme="minorHAnsi" w:cstheme="minorHAnsi"/>
        </w:rPr>
      </w:pPr>
      <w:r w:rsidRPr="00316E9D">
        <w:rPr>
          <w:rFonts w:asciiTheme="minorHAnsi" w:hAnsiTheme="minorHAnsi" w:cstheme="minorHAnsi"/>
        </w:rPr>
        <w:lastRenderedPageBreak/>
        <w:t>SEÇÃO E – Importações</w:t>
      </w:r>
    </w:p>
    <w:p w14:paraId="3DED0043" w14:textId="77777777" w:rsidR="00896D4D" w:rsidRPr="00316E9D" w:rsidRDefault="00896D4D" w:rsidP="00896D4D">
      <w:pPr>
        <w:jc w:val="both"/>
        <w:rPr>
          <w:rFonts w:asciiTheme="minorHAnsi" w:hAnsiTheme="minorHAnsi" w:cstheme="minorHAnsi"/>
          <w:sz w:val="24"/>
        </w:rPr>
      </w:pPr>
    </w:p>
    <w:p w14:paraId="482FCFCC" w14:textId="67434DFA" w:rsidR="00244A00" w:rsidRPr="00316E9D" w:rsidRDefault="00244A00" w:rsidP="00244A00">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w:t>
      </w:r>
      <w:r w:rsidRPr="00316E9D">
        <w:rPr>
          <w:rFonts w:asciiTheme="minorHAnsi" w:hAnsiTheme="minorHAnsi" w:cstheme="minorHAnsi"/>
          <w:sz w:val="24"/>
          <w:szCs w:val="24"/>
        </w:rPr>
        <w:tab/>
      </w:r>
      <w:r w:rsidR="00A01D5C" w:rsidRPr="00316E9D">
        <w:rPr>
          <w:rFonts w:asciiTheme="minorHAnsi" w:hAnsiTheme="minorHAnsi" w:cstheme="minorHAnsi"/>
          <w:sz w:val="24"/>
          <w:szCs w:val="24"/>
        </w:rPr>
        <w:t>Em sendo o caso, d</w:t>
      </w:r>
      <w:r w:rsidRPr="00316E9D">
        <w:rPr>
          <w:rFonts w:asciiTheme="minorHAnsi" w:hAnsiTheme="minorHAnsi" w:cstheme="minorHAnsi"/>
          <w:sz w:val="24"/>
          <w:szCs w:val="24"/>
        </w:rPr>
        <w:t>escrever, detalhadamente, os</w:t>
      </w:r>
      <w:r w:rsidR="000538C3" w:rsidRPr="00316E9D">
        <w:rPr>
          <w:rFonts w:asciiTheme="minorHAnsi" w:hAnsiTheme="minorHAnsi" w:cstheme="minorHAnsi"/>
          <w:sz w:val="24"/>
          <w:szCs w:val="24"/>
        </w:rPr>
        <w:t xml:space="preserve"> t</w:t>
      </w:r>
      <w:r w:rsidR="00BE0E92" w:rsidRPr="00316E9D">
        <w:rPr>
          <w:rFonts w:asciiTheme="minorHAnsi" w:hAnsiTheme="minorHAnsi" w:cstheme="minorHAnsi"/>
          <w:sz w:val="24"/>
          <w:szCs w:val="24"/>
        </w:rPr>
        <w:t>ubos de aço carbono, sem costura, de condução (line pipe), utilizados em oleodutos ou gasodutos, com diâmetro externo não superior a 5 (cinco) polegadas nominais (141,3 mm)</w:t>
      </w:r>
      <w:r w:rsidRPr="00316E9D">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w:t>
      </w:r>
      <w:r w:rsidR="006D7763" w:rsidRPr="00316E9D">
        <w:rPr>
          <w:rFonts w:asciiTheme="minorHAnsi" w:hAnsiTheme="minorHAnsi" w:cstheme="minorHAnsi"/>
          <w:sz w:val="24"/>
          <w:szCs w:val="24"/>
        </w:rPr>
        <w:t>o produto</w:t>
      </w:r>
      <w:r w:rsidRPr="00316E9D">
        <w:rPr>
          <w:rFonts w:asciiTheme="minorHAnsi" w:hAnsiTheme="minorHAnsi" w:cstheme="minorHAnsi"/>
          <w:sz w:val="24"/>
          <w:szCs w:val="24"/>
        </w:rPr>
        <w:t>.</w:t>
      </w:r>
    </w:p>
    <w:p w14:paraId="6D43AD8F" w14:textId="77777777" w:rsidR="00244A00" w:rsidRPr="00316E9D" w:rsidRDefault="00244A00" w:rsidP="00244A00">
      <w:pPr>
        <w:ind w:left="-142" w:right="-199" w:hanging="2127"/>
        <w:jc w:val="both"/>
        <w:rPr>
          <w:rFonts w:asciiTheme="minorHAnsi" w:hAnsiTheme="minorHAnsi" w:cstheme="minorHAnsi"/>
          <w:sz w:val="24"/>
          <w:szCs w:val="24"/>
        </w:rPr>
      </w:pPr>
    </w:p>
    <w:p w14:paraId="586628BB" w14:textId="77777777" w:rsidR="00244A00" w:rsidRPr="00316E9D" w:rsidRDefault="00244A00" w:rsidP="00244A00">
      <w:pPr>
        <w:pStyle w:val="Corpodetexto"/>
        <w:ind w:left="-142" w:right="-199"/>
        <w:rPr>
          <w:rFonts w:asciiTheme="minorHAnsi" w:hAnsiTheme="minorHAnsi" w:cstheme="minorHAnsi"/>
          <w:sz w:val="24"/>
          <w:szCs w:val="24"/>
        </w:rPr>
      </w:pPr>
      <w:r w:rsidRPr="00316E9D">
        <w:rPr>
          <w:rFonts w:asciiTheme="minorHAnsi" w:hAnsiTheme="minorHAnsi" w:cstheme="minorHAnsi"/>
          <w:sz w:val="24"/>
          <w:szCs w:val="24"/>
        </w:rPr>
        <w:t>2.</w:t>
      </w:r>
      <w:r w:rsidRPr="00316E9D">
        <w:rPr>
          <w:rFonts w:asciiTheme="minorHAnsi" w:hAnsiTheme="minorHAnsi" w:cstheme="minorHAnsi"/>
          <w:sz w:val="24"/>
          <w:szCs w:val="24"/>
        </w:rPr>
        <w:tab/>
        <w:t xml:space="preserve">Indicar se há diferença de qualidade entre o produto importado e o produzido </w:t>
      </w:r>
      <w:r w:rsidR="00844476" w:rsidRPr="00316E9D">
        <w:rPr>
          <w:rFonts w:asciiTheme="minorHAnsi" w:hAnsiTheme="minorHAnsi" w:cstheme="minorHAnsi"/>
          <w:sz w:val="24"/>
          <w:szCs w:val="24"/>
        </w:rPr>
        <w:t xml:space="preserve">por essa </w:t>
      </w:r>
      <w:r w:rsidR="00A01D5C" w:rsidRPr="00316E9D">
        <w:rPr>
          <w:rFonts w:asciiTheme="minorHAnsi" w:hAnsiTheme="minorHAnsi" w:cstheme="minorHAnsi"/>
          <w:sz w:val="24"/>
          <w:szCs w:val="24"/>
        </w:rPr>
        <w:t>empresa</w:t>
      </w:r>
      <w:r w:rsidRPr="00316E9D">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316E9D" w:rsidRDefault="00244A00" w:rsidP="00244A00">
      <w:pPr>
        <w:pStyle w:val="Corpodetexto"/>
        <w:ind w:left="-142" w:right="-199"/>
        <w:rPr>
          <w:rFonts w:asciiTheme="minorHAnsi" w:hAnsiTheme="minorHAnsi" w:cstheme="minorHAnsi"/>
          <w:sz w:val="24"/>
          <w:szCs w:val="24"/>
        </w:rPr>
      </w:pPr>
    </w:p>
    <w:p w14:paraId="361A25C2" w14:textId="77777777" w:rsidR="00244A00" w:rsidRPr="00316E9D" w:rsidRDefault="00244A00" w:rsidP="00244A00">
      <w:pPr>
        <w:pStyle w:val="Corpodetexto"/>
        <w:ind w:left="-142" w:right="-199"/>
        <w:rPr>
          <w:rFonts w:asciiTheme="minorHAnsi" w:hAnsiTheme="minorHAnsi" w:cstheme="minorHAnsi"/>
          <w:sz w:val="24"/>
          <w:szCs w:val="24"/>
        </w:rPr>
      </w:pPr>
      <w:r w:rsidRPr="00316E9D">
        <w:rPr>
          <w:rFonts w:asciiTheme="minorHAnsi" w:hAnsiTheme="minorHAnsi" w:cstheme="minorHAnsi"/>
          <w:sz w:val="24"/>
          <w:szCs w:val="24"/>
        </w:rPr>
        <w:t>3.</w:t>
      </w:r>
      <w:r w:rsidRPr="00316E9D">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316E9D" w:rsidRDefault="00244A00" w:rsidP="00244A00">
      <w:pPr>
        <w:pStyle w:val="Corpodetexto"/>
        <w:ind w:left="-142" w:right="-199"/>
        <w:rPr>
          <w:rFonts w:asciiTheme="minorHAnsi" w:hAnsiTheme="minorHAnsi" w:cstheme="minorHAnsi"/>
          <w:sz w:val="24"/>
          <w:szCs w:val="24"/>
        </w:rPr>
      </w:pPr>
    </w:p>
    <w:p w14:paraId="130BD6EE" w14:textId="77777777" w:rsidR="00244A00" w:rsidRPr="00316E9D" w:rsidRDefault="00244A00" w:rsidP="00244A00">
      <w:pPr>
        <w:pStyle w:val="Corpodetexto"/>
        <w:ind w:left="-142" w:right="-199"/>
        <w:rPr>
          <w:rFonts w:asciiTheme="minorHAnsi" w:hAnsiTheme="minorHAnsi" w:cstheme="minorHAnsi"/>
          <w:sz w:val="24"/>
          <w:szCs w:val="24"/>
        </w:rPr>
      </w:pPr>
      <w:r w:rsidRPr="00316E9D">
        <w:rPr>
          <w:rFonts w:asciiTheme="minorHAnsi" w:hAnsiTheme="minorHAnsi" w:cstheme="minorHAnsi"/>
          <w:sz w:val="24"/>
          <w:szCs w:val="24"/>
        </w:rPr>
        <w:t>4.</w:t>
      </w:r>
      <w:r w:rsidRPr="00316E9D">
        <w:rPr>
          <w:rFonts w:asciiTheme="minorHAnsi" w:hAnsiTheme="minorHAnsi" w:cstheme="minorHAnsi"/>
          <w:sz w:val="24"/>
          <w:szCs w:val="24"/>
        </w:rPr>
        <w:tab/>
        <w:t xml:space="preserve">Informar a existência de incentivos/benefícios fiscais na importação (ex.: </w:t>
      </w:r>
      <w:r w:rsidRPr="00316E9D">
        <w:rPr>
          <w:rFonts w:asciiTheme="minorHAnsi" w:hAnsiTheme="minorHAnsi" w:cstheme="minorHAnsi"/>
          <w:i/>
          <w:sz w:val="24"/>
          <w:szCs w:val="24"/>
        </w:rPr>
        <w:t>drawback</w:t>
      </w:r>
      <w:r w:rsidRPr="00316E9D">
        <w:rPr>
          <w:rFonts w:asciiTheme="minorHAnsi" w:hAnsiTheme="minorHAnsi" w:cstheme="minorHAnsi"/>
          <w:sz w:val="24"/>
          <w:szCs w:val="24"/>
        </w:rPr>
        <w:t xml:space="preserve"> etc.).</w:t>
      </w:r>
    </w:p>
    <w:p w14:paraId="48413377" w14:textId="77777777" w:rsidR="00244A00" w:rsidRPr="00316E9D" w:rsidRDefault="00244A00" w:rsidP="00244A00">
      <w:pPr>
        <w:pStyle w:val="Corpodetexto"/>
        <w:ind w:left="-142" w:right="-199"/>
        <w:rPr>
          <w:rFonts w:asciiTheme="minorHAnsi" w:hAnsiTheme="minorHAnsi" w:cstheme="minorHAnsi"/>
          <w:sz w:val="24"/>
          <w:szCs w:val="24"/>
        </w:rPr>
      </w:pPr>
    </w:p>
    <w:p w14:paraId="08602F41" w14:textId="7ED86AAD" w:rsidR="00244A00" w:rsidRPr="00316E9D" w:rsidRDefault="00244A00" w:rsidP="00244A00">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5.</w:t>
      </w:r>
      <w:r w:rsidRPr="00316E9D">
        <w:rPr>
          <w:rFonts w:asciiTheme="minorHAnsi" w:hAnsiTheme="minorHAnsi" w:cstheme="minorHAnsi"/>
          <w:sz w:val="24"/>
          <w:szCs w:val="24"/>
        </w:rPr>
        <w:tab/>
        <w:t>Esclarecer se essa empresa submete o</w:t>
      </w:r>
      <w:r w:rsidR="006D7763" w:rsidRPr="00316E9D">
        <w:rPr>
          <w:rFonts w:asciiTheme="minorHAnsi" w:hAnsiTheme="minorHAnsi" w:cstheme="minorHAnsi"/>
          <w:sz w:val="24"/>
          <w:szCs w:val="24"/>
        </w:rPr>
        <w:t>s</w:t>
      </w:r>
      <w:r w:rsidRPr="00316E9D">
        <w:rPr>
          <w:rFonts w:asciiTheme="minorHAnsi" w:hAnsiTheme="minorHAnsi" w:cstheme="minorHAnsi"/>
          <w:sz w:val="24"/>
          <w:szCs w:val="24"/>
        </w:rPr>
        <w:t xml:space="preserve"> </w:t>
      </w:r>
      <w:r w:rsidR="006D7763" w:rsidRPr="00316E9D">
        <w:rPr>
          <w:rFonts w:asciiTheme="minorHAnsi" w:hAnsiTheme="minorHAnsi" w:cstheme="minorHAnsi"/>
          <w:sz w:val="24"/>
          <w:szCs w:val="24"/>
        </w:rPr>
        <w:t>t</w:t>
      </w:r>
      <w:r w:rsidR="00BE0E92" w:rsidRPr="00316E9D">
        <w:rPr>
          <w:rFonts w:asciiTheme="minorHAnsi" w:hAnsiTheme="minorHAnsi" w:cstheme="minorHAnsi"/>
          <w:sz w:val="24"/>
          <w:szCs w:val="24"/>
        </w:rPr>
        <w:t>ubos de aço carbono, sem costura, de condução (line pipe), utilizados em oleodutos ou gasodutos, com diâmetro externo não superior a 5 (cinco) polegadas nominais (141,3 mm)</w:t>
      </w:r>
      <w:r w:rsidRPr="00316E9D">
        <w:rPr>
          <w:rFonts w:asciiTheme="minorHAnsi" w:hAnsiTheme="minorHAnsi" w:cstheme="minorHAnsi"/>
          <w:sz w:val="24"/>
          <w:szCs w:val="24"/>
        </w:rPr>
        <w:t xml:space="preserve"> importado</w:t>
      </w:r>
      <w:r w:rsidR="003F0264" w:rsidRPr="00316E9D">
        <w:rPr>
          <w:rFonts w:asciiTheme="minorHAnsi" w:hAnsiTheme="minorHAnsi" w:cstheme="minorHAnsi"/>
          <w:sz w:val="24"/>
          <w:szCs w:val="24"/>
        </w:rPr>
        <w:t>s</w:t>
      </w:r>
      <w:r w:rsidRPr="00316E9D">
        <w:rPr>
          <w:rFonts w:asciiTheme="minorHAnsi" w:hAnsiTheme="minorHAnsi" w:cstheme="minorHAnsi"/>
          <w:sz w:val="24"/>
          <w:szCs w:val="24"/>
        </w:rPr>
        <w:t xml:space="preserve"> a algum processo de transformação e/ou embalagem, descrevendo sucintamente tal processo, ou se o(a) utiliza e/ou revende na forma em que foi importado. Informar, ainda, se o</w:t>
      </w:r>
      <w:r w:rsidR="003F0264" w:rsidRPr="00316E9D">
        <w:rPr>
          <w:rFonts w:asciiTheme="minorHAnsi" w:hAnsiTheme="minorHAnsi" w:cstheme="minorHAnsi"/>
          <w:sz w:val="24"/>
          <w:szCs w:val="24"/>
        </w:rPr>
        <w:t xml:space="preserve"> produto</w:t>
      </w:r>
      <w:r w:rsidRPr="00316E9D">
        <w:rPr>
          <w:rFonts w:asciiTheme="minorHAnsi" w:hAnsiTheme="minorHAnsi" w:cstheme="minorHAnsi"/>
          <w:sz w:val="24"/>
          <w:szCs w:val="24"/>
        </w:rPr>
        <w:t xml:space="preserve"> importado é posteriormente exportado ou vendido no mercado interno.</w:t>
      </w:r>
    </w:p>
    <w:p w14:paraId="6D018DFA" w14:textId="77777777" w:rsidR="00244A00" w:rsidRPr="00316E9D" w:rsidRDefault="00244A00" w:rsidP="00244A00">
      <w:pPr>
        <w:ind w:left="-142" w:right="-199"/>
        <w:jc w:val="both"/>
        <w:rPr>
          <w:rFonts w:asciiTheme="minorHAnsi" w:hAnsiTheme="minorHAnsi" w:cstheme="minorHAnsi"/>
          <w:sz w:val="24"/>
          <w:szCs w:val="24"/>
        </w:rPr>
      </w:pPr>
    </w:p>
    <w:p w14:paraId="6FB0A6F4" w14:textId="7C7A7520" w:rsidR="00244A00" w:rsidRPr="00316E9D" w:rsidRDefault="00244A00" w:rsidP="00244A00">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6.</w:t>
      </w:r>
      <w:r w:rsidRPr="00316E9D">
        <w:rPr>
          <w:rFonts w:asciiTheme="minorHAnsi" w:hAnsiTheme="minorHAnsi" w:cstheme="minorHAnsi"/>
          <w:sz w:val="24"/>
          <w:szCs w:val="24"/>
        </w:rPr>
        <w:tab/>
        <w:t>Caso essa empresa revenda o</w:t>
      </w:r>
      <w:r w:rsidR="00E5377C" w:rsidRPr="00316E9D">
        <w:rPr>
          <w:rFonts w:asciiTheme="minorHAnsi" w:hAnsiTheme="minorHAnsi" w:cstheme="minorHAnsi"/>
          <w:sz w:val="24"/>
          <w:szCs w:val="24"/>
        </w:rPr>
        <w:t>s</w:t>
      </w:r>
      <w:r w:rsidRPr="00316E9D">
        <w:rPr>
          <w:rFonts w:asciiTheme="minorHAnsi" w:hAnsiTheme="minorHAnsi" w:cstheme="minorHAnsi"/>
          <w:sz w:val="24"/>
          <w:szCs w:val="24"/>
        </w:rPr>
        <w:t xml:space="preserve"> </w:t>
      </w:r>
      <w:r w:rsidR="00E5377C" w:rsidRPr="00316E9D">
        <w:rPr>
          <w:rFonts w:asciiTheme="minorHAnsi" w:hAnsiTheme="minorHAnsi" w:cstheme="minorHAnsi"/>
          <w:sz w:val="24"/>
          <w:szCs w:val="24"/>
        </w:rPr>
        <w:t>t</w:t>
      </w:r>
      <w:r w:rsidR="00BE0E92" w:rsidRPr="00316E9D">
        <w:rPr>
          <w:rFonts w:asciiTheme="minorHAnsi" w:hAnsiTheme="minorHAnsi" w:cstheme="minorHAnsi"/>
          <w:sz w:val="24"/>
          <w:szCs w:val="24"/>
        </w:rPr>
        <w:t>ubos de aço carbono, sem costura, de condução (line pipe), utilizados em oleodutos ou gasodutos, com diâmetro externo não superior a 5 (cinco) polegadas nominais (141,3 mm)</w:t>
      </w:r>
      <w:r w:rsidRPr="00316E9D">
        <w:rPr>
          <w:rFonts w:asciiTheme="minorHAnsi" w:hAnsiTheme="minorHAnsi" w:cstheme="minorHAnsi"/>
          <w:sz w:val="24"/>
          <w:szCs w:val="24"/>
        </w:rPr>
        <w:t xml:space="preserve"> importado</w:t>
      </w:r>
      <w:r w:rsidR="00E5377C" w:rsidRPr="00316E9D">
        <w:rPr>
          <w:rFonts w:asciiTheme="minorHAnsi" w:hAnsiTheme="minorHAnsi" w:cstheme="minorHAnsi"/>
          <w:sz w:val="24"/>
          <w:szCs w:val="24"/>
        </w:rPr>
        <w:t>s</w:t>
      </w:r>
      <w:r w:rsidRPr="00316E9D">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316E9D" w:rsidRDefault="00244A00" w:rsidP="00244A00">
      <w:pPr>
        <w:ind w:left="-142" w:right="-199"/>
        <w:jc w:val="both"/>
        <w:rPr>
          <w:rFonts w:asciiTheme="minorHAnsi" w:hAnsiTheme="minorHAnsi" w:cstheme="minorHAnsi"/>
          <w:sz w:val="24"/>
          <w:szCs w:val="24"/>
        </w:rPr>
      </w:pPr>
    </w:p>
    <w:p w14:paraId="4CBAE2A1" w14:textId="03E1D7A0" w:rsidR="00244A00" w:rsidRPr="00316E9D" w:rsidRDefault="00244A00" w:rsidP="00244A00">
      <w:pPr>
        <w:pStyle w:val="Corpodetexto"/>
        <w:tabs>
          <w:tab w:val="left" w:pos="709"/>
        </w:tabs>
        <w:ind w:left="-142" w:right="-199"/>
        <w:rPr>
          <w:rFonts w:asciiTheme="minorHAnsi" w:hAnsiTheme="minorHAnsi" w:cstheme="minorHAnsi"/>
          <w:sz w:val="24"/>
          <w:szCs w:val="24"/>
        </w:rPr>
      </w:pPr>
      <w:r w:rsidRPr="00316E9D">
        <w:rPr>
          <w:rFonts w:asciiTheme="minorHAnsi" w:hAnsiTheme="minorHAnsi" w:cstheme="minorHAnsi"/>
          <w:sz w:val="24"/>
          <w:szCs w:val="24"/>
        </w:rPr>
        <w:t>7.</w:t>
      </w:r>
      <w:r w:rsidRPr="00316E9D">
        <w:rPr>
          <w:rFonts w:asciiTheme="minorHAnsi" w:hAnsiTheme="minorHAnsi" w:cstheme="minorHAnsi"/>
          <w:sz w:val="24"/>
          <w:szCs w:val="24"/>
        </w:rPr>
        <w:tab/>
        <w:t xml:space="preserve">Esclarecer a política comercial na aquisição de </w:t>
      </w:r>
      <w:r w:rsidR="00E5377C" w:rsidRPr="00316E9D">
        <w:rPr>
          <w:rFonts w:asciiTheme="minorHAnsi" w:hAnsiTheme="minorHAnsi" w:cstheme="minorHAnsi"/>
          <w:sz w:val="24"/>
          <w:szCs w:val="24"/>
        </w:rPr>
        <w:t>t</w:t>
      </w:r>
      <w:r w:rsidR="00BE0E92" w:rsidRPr="00316E9D">
        <w:rPr>
          <w:rFonts w:asciiTheme="minorHAnsi" w:hAnsiTheme="minorHAnsi" w:cstheme="minorHAnsi"/>
          <w:sz w:val="24"/>
          <w:szCs w:val="24"/>
        </w:rPr>
        <w:t>ubos de aço carbono, sem costura, de condução (line pipe), utilizados em oleodutos ou gasodutos, com diâmetro externo não superior a 5 (cinco) polegadas nominais (141,3 mm)</w:t>
      </w:r>
      <w:r w:rsidRPr="00316E9D">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316E9D" w:rsidRDefault="00244A00" w:rsidP="00244A00">
      <w:pPr>
        <w:ind w:left="-142" w:right="-199"/>
        <w:jc w:val="both"/>
        <w:rPr>
          <w:rFonts w:asciiTheme="minorHAnsi" w:hAnsiTheme="minorHAnsi" w:cstheme="minorHAnsi"/>
          <w:sz w:val="24"/>
          <w:szCs w:val="24"/>
        </w:rPr>
      </w:pPr>
    </w:p>
    <w:p w14:paraId="4CFFAC3E" w14:textId="77777777" w:rsidR="00244A00" w:rsidRPr="00316E9D" w:rsidRDefault="00244A00" w:rsidP="00244A00">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8.</w:t>
      </w:r>
      <w:r w:rsidRPr="00316E9D">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316E9D" w:rsidRDefault="00244A00" w:rsidP="00244A00">
      <w:pPr>
        <w:ind w:left="-142" w:right="-199"/>
        <w:jc w:val="both"/>
        <w:rPr>
          <w:rFonts w:asciiTheme="minorHAnsi" w:hAnsiTheme="minorHAnsi" w:cstheme="minorHAnsi"/>
          <w:sz w:val="24"/>
          <w:szCs w:val="24"/>
        </w:rPr>
      </w:pPr>
    </w:p>
    <w:p w14:paraId="48D5A353" w14:textId="77777777" w:rsidR="00244A00" w:rsidRPr="00316E9D" w:rsidRDefault="00244A00" w:rsidP="00244A00">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9.</w:t>
      </w:r>
      <w:r w:rsidRPr="00316E9D">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316E9D" w:rsidRDefault="00244A00" w:rsidP="00244A00">
      <w:pPr>
        <w:ind w:left="-142" w:right="-199"/>
        <w:jc w:val="both"/>
        <w:rPr>
          <w:rFonts w:asciiTheme="minorHAnsi" w:hAnsiTheme="minorHAnsi" w:cstheme="minorHAnsi"/>
          <w:sz w:val="24"/>
          <w:szCs w:val="24"/>
        </w:rPr>
      </w:pPr>
    </w:p>
    <w:p w14:paraId="3A1004A9" w14:textId="77777777" w:rsidR="00244A00" w:rsidRPr="00316E9D" w:rsidRDefault="00244A00" w:rsidP="00244A00">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10.</w:t>
      </w:r>
      <w:r w:rsidRPr="00316E9D">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316E9D" w:rsidRDefault="00244A00" w:rsidP="00244A00">
      <w:pPr>
        <w:ind w:left="-142" w:right="-199"/>
        <w:jc w:val="both"/>
        <w:rPr>
          <w:rFonts w:asciiTheme="minorHAnsi" w:hAnsiTheme="minorHAnsi" w:cstheme="minorHAnsi"/>
          <w:sz w:val="24"/>
          <w:szCs w:val="24"/>
        </w:rPr>
      </w:pPr>
    </w:p>
    <w:p w14:paraId="09909C4E" w14:textId="2F3F2BD4" w:rsidR="00244A00" w:rsidRPr="00316E9D" w:rsidRDefault="00244A00" w:rsidP="00A01D5C">
      <w:pPr>
        <w:ind w:left="-142" w:right="-199"/>
        <w:jc w:val="both"/>
        <w:rPr>
          <w:rFonts w:asciiTheme="minorHAnsi" w:hAnsiTheme="minorHAnsi" w:cstheme="minorHAnsi"/>
          <w:b/>
          <w:sz w:val="24"/>
          <w:szCs w:val="24"/>
        </w:rPr>
      </w:pPr>
      <w:r w:rsidRPr="00316E9D">
        <w:rPr>
          <w:rFonts w:asciiTheme="minorHAnsi" w:hAnsiTheme="minorHAnsi" w:cstheme="minorHAnsi"/>
          <w:sz w:val="24"/>
          <w:szCs w:val="24"/>
        </w:rPr>
        <w:t>11.</w:t>
      </w:r>
      <w:r w:rsidRPr="00316E9D">
        <w:rPr>
          <w:rFonts w:asciiTheme="minorHAnsi" w:hAnsiTheme="minorHAnsi" w:cstheme="minorHAnsi"/>
          <w:sz w:val="24"/>
          <w:szCs w:val="24"/>
        </w:rPr>
        <w:tab/>
        <w:t xml:space="preserve">Preencher o </w:t>
      </w:r>
      <w:r w:rsidRPr="00316E9D">
        <w:rPr>
          <w:rFonts w:asciiTheme="minorHAnsi" w:hAnsiTheme="minorHAnsi" w:cstheme="minorHAnsi"/>
          <w:b/>
          <w:bCs/>
          <w:sz w:val="24"/>
          <w:szCs w:val="24"/>
        </w:rPr>
        <w:t xml:space="preserve">Apêndice </w:t>
      </w:r>
      <w:r w:rsidR="00372DFA" w:rsidRPr="00316E9D">
        <w:rPr>
          <w:rFonts w:asciiTheme="minorHAnsi" w:hAnsiTheme="minorHAnsi" w:cstheme="minorHAnsi"/>
          <w:b/>
          <w:bCs/>
          <w:sz w:val="24"/>
          <w:szCs w:val="24"/>
        </w:rPr>
        <w:t>XV</w:t>
      </w:r>
      <w:r w:rsidR="0006596D" w:rsidRPr="00316E9D">
        <w:rPr>
          <w:rFonts w:asciiTheme="minorHAnsi" w:hAnsiTheme="minorHAnsi" w:cstheme="minorHAnsi"/>
          <w:b/>
          <w:bCs/>
          <w:sz w:val="24"/>
          <w:szCs w:val="24"/>
        </w:rPr>
        <w:t>I</w:t>
      </w:r>
      <w:r w:rsidRPr="00316E9D">
        <w:rPr>
          <w:rFonts w:asciiTheme="minorHAnsi" w:hAnsiTheme="minorHAnsi" w:cstheme="minorHAnsi"/>
          <w:b/>
          <w:bCs/>
          <w:sz w:val="24"/>
          <w:szCs w:val="24"/>
        </w:rPr>
        <w:t>I</w:t>
      </w:r>
      <w:r w:rsidRPr="00316E9D">
        <w:rPr>
          <w:rFonts w:asciiTheme="minorHAnsi" w:hAnsiTheme="minorHAnsi" w:cstheme="minorHAnsi"/>
          <w:sz w:val="24"/>
          <w:szCs w:val="24"/>
        </w:rPr>
        <w:t xml:space="preserve">, no caso de esta empresa ter desembaraçado importações, </w:t>
      </w:r>
      <w:r w:rsidRPr="00316E9D">
        <w:rPr>
          <w:rFonts w:asciiTheme="minorHAnsi" w:hAnsiTheme="minorHAnsi" w:cstheme="minorHAnsi"/>
          <w:b/>
          <w:sz w:val="24"/>
          <w:szCs w:val="24"/>
        </w:rPr>
        <w:t xml:space="preserve">de </w:t>
      </w:r>
      <w:r w:rsidR="00BE0E92" w:rsidRPr="00316E9D">
        <w:rPr>
          <w:rFonts w:asciiTheme="minorHAnsi" w:hAnsiTheme="minorHAnsi" w:cstheme="minorHAnsi"/>
          <w:b/>
          <w:sz w:val="24"/>
          <w:szCs w:val="24"/>
        </w:rPr>
        <w:t xml:space="preserve">JANEIRO </w:t>
      </w:r>
      <w:r w:rsidR="00BE0E92" w:rsidRPr="00316E9D">
        <w:rPr>
          <w:rFonts w:asciiTheme="minorHAnsi" w:hAnsiTheme="minorHAnsi" w:cstheme="minorHAnsi"/>
          <w:b/>
          <w:sz w:val="24"/>
          <w:szCs w:val="24"/>
        </w:rPr>
        <w:lastRenderedPageBreak/>
        <w:t>de 2024 a DEZEMBRO de 2024</w:t>
      </w:r>
      <w:r w:rsidR="00E5377C" w:rsidRPr="00316E9D">
        <w:rPr>
          <w:rFonts w:asciiTheme="minorHAnsi" w:hAnsiTheme="minorHAnsi" w:cstheme="minorHAnsi"/>
          <w:b/>
          <w:sz w:val="24"/>
          <w:szCs w:val="24"/>
        </w:rPr>
        <w:t xml:space="preserve"> </w:t>
      </w:r>
      <w:r w:rsidRPr="00316E9D">
        <w:rPr>
          <w:rFonts w:asciiTheme="minorHAnsi" w:hAnsiTheme="minorHAnsi" w:cstheme="minorHAnsi"/>
          <w:sz w:val="24"/>
          <w:szCs w:val="24"/>
        </w:rPr>
        <w:t xml:space="preserve">de </w:t>
      </w:r>
      <w:r w:rsidR="00E5377C" w:rsidRPr="00316E9D">
        <w:rPr>
          <w:rFonts w:asciiTheme="minorHAnsi" w:hAnsiTheme="minorHAnsi" w:cstheme="minorHAnsi"/>
          <w:b/>
          <w:sz w:val="24"/>
          <w:szCs w:val="24"/>
        </w:rPr>
        <w:t>t</w:t>
      </w:r>
      <w:r w:rsidR="00BE0E92" w:rsidRPr="00316E9D">
        <w:rPr>
          <w:rFonts w:asciiTheme="minorHAnsi" w:hAnsiTheme="minorHAnsi" w:cstheme="minorHAnsi"/>
          <w:b/>
          <w:sz w:val="24"/>
          <w:szCs w:val="24"/>
        </w:rPr>
        <w:t>ubos de aço carbono, sem costura, de condução (line pipe), utilizados em oleodutos ou gasodutos, com diâmetro externo não superior a 5 (cinco) polegadas nominais (141,3 mm)</w:t>
      </w:r>
      <w:r w:rsidRPr="00316E9D">
        <w:rPr>
          <w:rFonts w:asciiTheme="minorHAnsi" w:hAnsiTheme="minorHAnsi" w:cstheme="minorHAnsi"/>
          <w:b/>
          <w:sz w:val="24"/>
          <w:szCs w:val="24"/>
        </w:rPr>
        <w:t xml:space="preserve"> objeto da </w:t>
      </w:r>
      <w:r w:rsidR="00A12672" w:rsidRPr="00316E9D">
        <w:rPr>
          <w:rFonts w:asciiTheme="minorHAnsi" w:hAnsiTheme="minorHAnsi" w:cstheme="minorHAnsi"/>
          <w:b/>
          <w:sz w:val="24"/>
          <w:szCs w:val="24"/>
        </w:rPr>
        <w:t>revisão</w:t>
      </w:r>
      <w:r w:rsidRPr="00316E9D">
        <w:rPr>
          <w:rFonts w:asciiTheme="minorHAnsi" w:hAnsiTheme="minorHAnsi" w:cstheme="minorHAnsi"/>
          <w:sz w:val="24"/>
          <w:szCs w:val="24"/>
        </w:rPr>
        <w:t xml:space="preserve">, comumente </w:t>
      </w:r>
      <w:r w:rsidR="005E6341" w:rsidRPr="00316E9D">
        <w:rPr>
          <w:rFonts w:asciiTheme="minorHAnsi" w:hAnsiTheme="minorHAnsi" w:cstheme="minorHAnsi"/>
          <w:sz w:val="24"/>
          <w:szCs w:val="24"/>
        </w:rPr>
        <w:t xml:space="preserve">classificadas no subitem 7304.19.00 </w:t>
      </w:r>
      <w:r w:rsidRPr="00316E9D">
        <w:rPr>
          <w:rFonts w:asciiTheme="minorHAnsi" w:hAnsiTheme="minorHAnsi" w:cstheme="minorHAnsi"/>
          <w:sz w:val="24"/>
          <w:szCs w:val="24"/>
        </w:rPr>
        <w:t xml:space="preserve">da NCM e </w:t>
      </w:r>
      <w:r w:rsidRPr="00316E9D">
        <w:rPr>
          <w:rFonts w:asciiTheme="minorHAnsi" w:hAnsiTheme="minorHAnsi" w:cstheme="minorHAnsi"/>
          <w:bCs/>
          <w:sz w:val="24"/>
          <w:szCs w:val="24"/>
        </w:rPr>
        <w:t xml:space="preserve">originárias </w:t>
      </w:r>
      <w:r w:rsidRPr="00316E9D">
        <w:rPr>
          <w:rFonts w:asciiTheme="minorHAnsi" w:hAnsiTheme="minorHAnsi" w:cstheme="minorHAnsi"/>
          <w:sz w:val="24"/>
          <w:szCs w:val="24"/>
        </w:rPr>
        <w:t>d</w:t>
      </w:r>
      <w:r w:rsidR="0099224F" w:rsidRPr="00316E9D">
        <w:rPr>
          <w:rFonts w:asciiTheme="minorHAnsi" w:hAnsiTheme="minorHAnsi" w:cstheme="minorHAnsi"/>
          <w:sz w:val="24"/>
          <w:szCs w:val="24"/>
        </w:rPr>
        <w:t>a Ucrânia</w:t>
      </w:r>
      <w:r w:rsidRPr="00316E9D">
        <w:rPr>
          <w:rFonts w:asciiTheme="minorHAnsi" w:hAnsiTheme="minorHAnsi" w:cstheme="minorHAnsi"/>
          <w:b/>
          <w:sz w:val="24"/>
          <w:szCs w:val="24"/>
        </w:rPr>
        <w:t>.</w:t>
      </w:r>
    </w:p>
    <w:p w14:paraId="0BC92552" w14:textId="77777777" w:rsidR="00244A00" w:rsidRPr="00316E9D"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316E9D" w:rsidRDefault="00244A00" w:rsidP="00A01D5C">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12.</w:t>
      </w:r>
      <w:r w:rsidRPr="00316E9D">
        <w:rPr>
          <w:rFonts w:asciiTheme="minorHAnsi" w:hAnsiTheme="minorHAnsi" w:cstheme="minorHAnsi"/>
          <w:sz w:val="24"/>
          <w:szCs w:val="24"/>
        </w:rPr>
        <w:tab/>
        <w:t xml:space="preserve">O preenchimento dos campos do </w:t>
      </w:r>
      <w:r w:rsidRPr="00316E9D">
        <w:rPr>
          <w:rFonts w:asciiTheme="minorHAnsi" w:hAnsiTheme="minorHAnsi" w:cstheme="minorHAnsi"/>
          <w:b/>
          <w:sz w:val="24"/>
          <w:szCs w:val="24"/>
        </w:rPr>
        <w:t xml:space="preserve">Apêndice </w:t>
      </w:r>
      <w:r w:rsidR="00372DFA" w:rsidRPr="00316E9D">
        <w:rPr>
          <w:rFonts w:asciiTheme="minorHAnsi" w:hAnsiTheme="minorHAnsi" w:cstheme="minorHAnsi"/>
          <w:b/>
          <w:sz w:val="24"/>
          <w:szCs w:val="24"/>
        </w:rPr>
        <w:t>XV</w:t>
      </w:r>
      <w:r w:rsidR="0006596D" w:rsidRPr="00316E9D">
        <w:rPr>
          <w:rFonts w:asciiTheme="minorHAnsi" w:hAnsiTheme="minorHAnsi" w:cstheme="minorHAnsi"/>
          <w:b/>
          <w:sz w:val="24"/>
          <w:szCs w:val="24"/>
        </w:rPr>
        <w:t>I</w:t>
      </w:r>
      <w:r w:rsidRPr="00316E9D">
        <w:rPr>
          <w:rFonts w:asciiTheme="minorHAnsi" w:hAnsiTheme="minorHAnsi" w:cstheme="minorHAnsi"/>
          <w:b/>
          <w:sz w:val="24"/>
          <w:szCs w:val="24"/>
        </w:rPr>
        <w:t xml:space="preserve">I </w:t>
      </w:r>
      <w:r w:rsidRPr="00316E9D">
        <w:rPr>
          <w:rFonts w:asciiTheme="minorHAnsi" w:hAnsiTheme="minorHAnsi" w:cstheme="minorHAnsi"/>
          <w:sz w:val="24"/>
          <w:szCs w:val="24"/>
        </w:rPr>
        <w:t>deverá ser realizado em conformidade com as instruções abaixo</w:t>
      </w:r>
      <w:r w:rsidRPr="00316E9D">
        <w:rPr>
          <w:rFonts w:asciiTheme="minorHAnsi" w:hAnsiTheme="minorHAnsi" w:cstheme="minorHAnsi"/>
          <w:b/>
          <w:sz w:val="24"/>
          <w:szCs w:val="24"/>
        </w:rPr>
        <w:t>.</w:t>
      </w:r>
    </w:p>
    <w:p w14:paraId="047F3DD0" w14:textId="77777777" w:rsidR="00244A00" w:rsidRPr="00316E9D" w:rsidRDefault="00244A00" w:rsidP="00244A00">
      <w:pPr>
        <w:ind w:left="-142" w:right="-199"/>
        <w:jc w:val="both"/>
        <w:rPr>
          <w:rFonts w:asciiTheme="minorHAnsi" w:hAnsiTheme="minorHAnsi" w:cstheme="minorHAnsi"/>
          <w:sz w:val="24"/>
          <w:szCs w:val="24"/>
        </w:rPr>
      </w:pPr>
    </w:p>
    <w:p w14:paraId="2072F4DC" w14:textId="77777777" w:rsidR="00244A00" w:rsidRPr="00316E9D" w:rsidRDefault="00244A00" w:rsidP="00244A00">
      <w:pPr>
        <w:pStyle w:val="PargrafodaLista"/>
        <w:widowControl/>
        <w:numPr>
          <w:ilvl w:val="0"/>
          <w:numId w:val="38"/>
        </w:numPr>
        <w:ind w:right="-199"/>
        <w:jc w:val="both"/>
        <w:rPr>
          <w:rFonts w:asciiTheme="minorHAnsi" w:hAnsiTheme="minorHAnsi" w:cstheme="minorHAnsi"/>
          <w:sz w:val="24"/>
          <w:szCs w:val="24"/>
        </w:rPr>
      </w:pPr>
      <w:r w:rsidRPr="00316E9D">
        <w:rPr>
          <w:rFonts w:asciiTheme="minorHAnsi" w:hAnsiTheme="minorHAnsi" w:cstheme="minorHAnsi"/>
          <w:sz w:val="24"/>
          <w:szCs w:val="24"/>
        </w:rPr>
        <w:t xml:space="preserve">Os campos </w:t>
      </w:r>
      <w:r w:rsidRPr="00316E9D">
        <w:rPr>
          <w:rFonts w:asciiTheme="minorHAnsi" w:hAnsiTheme="minorHAnsi" w:cstheme="minorHAnsi"/>
          <w:iCs/>
          <w:sz w:val="24"/>
          <w:szCs w:val="24"/>
        </w:rPr>
        <w:t>n</w:t>
      </w:r>
      <w:r w:rsidRPr="00316E9D">
        <w:rPr>
          <w:rFonts w:asciiTheme="minorHAnsi" w:hAnsiTheme="minorHAnsi" w:cstheme="minorHAnsi"/>
          <w:iCs/>
          <w:sz w:val="24"/>
          <w:szCs w:val="24"/>
          <w:u w:val="single"/>
          <w:vertAlign w:val="superscript"/>
        </w:rPr>
        <w:t>os</w:t>
      </w:r>
      <w:r w:rsidRPr="00316E9D">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316E9D" w:rsidRDefault="00244A00" w:rsidP="00244A00">
      <w:pPr>
        <w:pStyle w:val="PargrafodaLista"/>
        <w:widowControl/>
        <w:numPr>
          <w:ilvl w:val="0"/>
          <w:numId w:val="38"/>
        </w:numPr>
        <w:ind w:right="-199"/>
        <w:jc w:val="both"/>
        <w:rPr>
          <w:rFonts w:asciiTheme="minorHAnsi" w:hAnsiTheme="minorHAnsi" w:cstheme="minorHAnsi"/>
          <w:sz w:val="24"/>
          <w:szCs w:val="24"/>
        </w:rPr>
      </w:pPr>
      <w:r w:rsidRPr="00316E9D">
        <w:rPr>
          <w:rFonts w:asciiTheme="minorHAnsi" w:hAnsiTheme="minorHAnsi" w:cstheme="minorHAnsi"/>
          <w:iCs/>
          <w:sz w:val="24"/>
          <w:szCs w:val="24"/>
        </w:rPr>
        <w:t>Nos campos n</w:t>
      </w:r>
      <w:r w:rsidRPr="00316E9D">
        <w:rPr>
          <w:rFonts w:asciiTheme="minorHAnsi" w:hAnsiTheme="minorHAnsi" w:cstheme="minorHAnsi"/>
          <w:iCs/>
          <w:sz w:val="24"/>
          <w:szCs w:val="24"/>
          <w:u w:val="single"/>
          <w:vertAlign w:val="superscript"/>
        </w:rPr>
        <w:t>os</w:t>
      </w:r>
      <w:r w:rsidRPr="00316E9D">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316E9D">
        <w:rPr>
          <w:rFonts w:asciiTheme="minorHAnsi" w:hAnsiTheme="minorHAnsi" w:cstheme="minorHAnsi"/>
          <w:sz w:val="24"/>
          <w:szCs w:val="24"/>
        </w:rPr>
        <w:t xml:space="preserve">Caso uma mesma Declaração de Importação ampare a internação de outros produtos, além do objeto da </w:t>
      </w:r>
      <w:r w:rsidR="00A12672" w:rsidRPr="00316E9D">
        <w:rPr>
          <w:rFonts w:asciiTheme="minorHAnsi" w:hAnsiTheme="minorHAnsi" w:cstheme="minorHAnsi"/>
          <w:sz w:val="24"/>
          <w:szCs w:val="24"/>
        </w:rPr>
        <w:t>revisão</w:t>
      </w:r>
      <w:r w:rsidRPr="00316E9D">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316E9D"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316E9D" w:rsidRDefault="00A01D5C" w:rsidP="00244A00">
      <w:pPr>
        <w:pStyle w:val="PargrafodaLista"/>
        <w:widowControl/>
        <w:numPr>
          <w:ilvl w:val="0"/>
          <w:numId w:val="38"/>
        </w:numPr>
        <w:ind w:right="-199"/>
        <w:jc w:val="both"/>
        <w:rPr>
          <w:rFonts w:asciiTheme="minorHAnsi" w:hAnsiTheme="minorHAnsi" w:cstheme="minorHAnsi"/>
          <w:sz w:val="24"/>
          <w:szCs w:val="24"/>
        </w:rPr>
      </w:pPr>
      <w:r w:rsidRPr="00316E9D">
        <w:rPr>
          <w:rFonts w:asciiTheme="minorHAnsi" w:hAnsiTheme="minorHAnsi" w:cstheme="minorHAnsi"/>
          <w:iCs/>
          <w:sz w:val="24"/>
          <w:szCs w:val="24"/>
        </w:rPr>
        <w:t>N</w:t>
      </w:r>
      <w:r w:rsidR="00244A00" w:rsidRPr="00316E9D">
        <w:rPr>
          <w:rFonts w:asciiTheme="minorHAnsi" w:hAnsiTheme="minorHAnsi" w:cstheme="minorHAnsi"/>
          <w:iCs/>
          <w:sz w:val="24"/>
          <w:szCs w:val="24"/>
        </w:rPr>
        <w:t>o campo n</w:t>
      </w:r>
      <w:r w:rsidR="00244A00" w:rsidRPr="00316E9D">
        <w:rPr>
          <w:rFonts w:asciiTheme="minorHAnsi" w:hAnsiTheme="minorHAnsi" w:cstheme="minorHAnsi"/>
          <w:iCs/>
          <w:sz w:val="24"/>
          <w:szCs w:val="24"/>
          <w:u w:val="single"/>
          <w:vertAlign w:val="superscript"/>
        </w:rPr>
        <w:t>o</w:t>
      </w:r>
      <w:r w:rsidR="00244A00" w:rsidRPr="00316E9D">
        <w:rPr>
          <w:rFonts w:asciiTheme="minorHAnsi" w:hAnsiTheme="minorHAnsi" w:cstheme="minorHAnsi"/>
          <w:iCs/>
          <w:sz w:val="24"/>
          <w:szCs w:val="24"/>
        </w:rPr>
        <w:t xml:space="preserve"> 39</w:t>
      </w:r>
      <w:r w:rsidR="00244A00" w:rsidRPr="00316E9D">
        <w:rPr>
          <w:rFonts w:asciiTheme="minorHAnsi" w:hAnsiTheme="minorHAnsi" w:cstheme="minorHAnsi"/>
          <w:sz w:val="24"/>
          <w:szCs w:val="24"/>
        </w:rPr>
        <w:t xml:space="preserve"> </w:t>
      </w:r>
      <w:r w:rsidRPr="00316E9D">
        <w:rPr>
          <w:rFonts w:asciiTheme="minorHAnsi" w:hAnsiTheme="minorHAnsi" w:cstheme="minorHAnsi"/>
          <w:sz w:val="24"/>
          <w:szCs w:val="24"/>
        </w:rPr>
        <w:t>deverá ser informado o CODIP, de acordo com as características apresentadas item IV (</w:t>
      </w:r>
      <w:r w:rsidRPr="00316E9D">
        <w:rPr>
          <w:rFonts w:asciiTheme="minorHAnsi" w:hAnsiTheme="minorHAnsi" w:cstheme="minorHAnsi"/>
          <w:sz w:val="24"/>
        </w:rPr>
        <w:t>“Produto Similar Doméstico e o Processo Produtivo”</w:t>
      </w:r>
      <w:r w:rsidRPr="00316E9D">
        <w:rPr>
          <w:rFonts w:asciiTheme="minorHAnsi" w:hAnsiTheme="minorHAnsi" w:cstheme="minorHAnsi"/>
        </w:rPr>
        <w:t>).</w:t>
      </w:r>
    </w:p>
    <w:p w14:paraId="3BE56645" w14:textId="77777777" w:rsidR="003F5246" w:rsidRPr="00316E9D" w:rsidRDefault="003F5246" w:rsidP="003F5246">
      <w:pPr>
        <w:pStyle w:val="PargrafodaLista"/>
        <w:rPr>
          <w:rFonts w:asciiTheme="minorHAnsi" w:hAnsiTheme="minorHAnsi" w:cstheme="minorHAnsi"/>
          <w:iCs/>
          <w:sz w:val="24"/>
          <w:szCs w:val="24"/>
          <w:highlight w:val="lightGray"/>
        </w:rPr>
      </w:pPr>
    </w:p>
    <w:p w14:paraId="615519E2" w14:textId="23D57556" w:rsidR="00244A00" w:rsidRPr="00316E9D" w:rsidRDefault="00244A00" w:rsidP="00A01D5C">
      <w:pPr>
        <w:ind w:left="-142" w:right="-199"/>
        <w:jc w:val="both"/>
        <w:rPr>
          <w:rFonts w:asciiTheme="minorHAnsi" w:hAnsiTheme="minorHAnsi" w:cstheme="minorHAnsi"/>
          <w:b/>
          <w:sz w:val="24"/>
          <w:szCs w:val="24"/>
          <w:highlight w:val="lightGray"/>
        </w:rPr>
      </w:pPr>
      <w:r w:rsidRPr="00316E9D">
        <w:rPr>
          <w:rFonts w:asciiTheme="minorHAnsi" w:hAnsiTheme="minorHAnsi" w:cstheme="minorHAnsi"/>
          <w:sz w:val="24"/>
          <w:szCs w:val="24"/>
          <w:highlight w:val="lightGray"/>
        </w:rPr>
        <w:t>13.</w:t>
      </w:r>
      <w:r w:rsidRPr="00316E9D">
        <w:rPr>
          <w:rFonts w:asciiTheme="minorHAnsi" w:hAnsiTheme="minorHAnsi" w:cstheme="minorHAnsi"/>
          <w:sz w:val="24"/>
          <w:szCs w:val="24"/>
          <w:highlight w:val="lightGray"/>
        </w:rPr>
        <w:tab/>
        <w:t xml:space="preserve">Preencher o </w:t>
      </w:r>
      <w:r w:rsidRPr="00316E9D">
        <w:rPr>
          <w:rFonts w:asciiTheme="minorHAnsi" w:hAnsiTheme="minorHAnsi" w:cstheme="minorHAnsi"/>
          <w:b/>
          <w:bCs/>
          <w:sz w:val="24"/>
          <w:szCs w:val="24"/>
          <w:highlight w:val="lightGray"/>
        </w:rPr>
        <w:t xml:space="preserve">Apêndice </w:t>
      </w:r>
      <w:r w:rsidR="00372DFA" w:rsidRPr="00316E9D">
        <w:rPr>
          <w:rFonts w:asciiTheme="minorHAnsi" w:hAnsiTheme="minorHAnsi" w:cstheme="minorHAnsi"/>
          <w:b/>
          <w:bCs/>
          <w:sz w:val="24"/>
          <w:szCs w:val="24"/>
          <w:highlight w:val="lightGray"/>
        </w:rPr>
        <w:t>XV</w:t>
      </w:r>
      <w:r w:rsidRPr="00316E9D">
        <w:rPr>
          <w:rFonts w:asciiTheme="minorHAnsi" w:hAnsiTheme="minorHAnsi" w:cstheme="minorHAnsi"/>
          <w:b/>
          <w:bCs/>
          <w:sz w:val="24"/>
          <w:szCs w:val="24"/>
          <w:highlight w:val="lightGray"/>
        </w:rPr>
        <w:t>I</w:t>
      </w:r>
      <w:r w:rsidR="0006596D" w:rsidRPr="00316E9D">
        <w:rPr>
          <w:rFonts w:asciiTheme="minorHAnsi" w:hAnsiTheme="minorHAnsi" w:cstheme="minorHAnsi"/>
          <w:b/>
          <w:bCs/>
          <w:sz w:val="24"/>
          <w:szCs w:val="24"/>
          <w:highlight w:val="lightGray"/>
        </w:rPr>
        <w:t>I</w:t>
      </w:r>
      <w:r w:rsidRPr="00316E9D">
        <w:rPr>
          <w:rFonts w:asciiTheme="minorHAnsi" w:hAnsiTheme="minorHAnsi" w:cstheme="minorHAnsi"/>
          <w:b/>
          <w:bCs/>
          <w:sz w:val="24"/>
          <w:szCs w:val="24"/>
          <w:highlight w:val="lightGray"/>
        </w:rPr>
        <w:t>I</w:t>
      </w:r>
      <w:r w:rsidRPr="00316E9D">
        <w:rPr>
          <w:rFonts w:asciiTheme="minorHAnsi" w:hAnsiTheme="minorHAnsi" w:cstheme="minorHAnsi"/>
          <w:sz w:val="24"/>
          <w:szCs w:val="24"/>
          <w:highlight w:val="lightGray"/>
        </w:rPr>
        <w:t xml:space="preserve">, no caso desta empresa ter desembaraçado importações, </w:t>
      </w:r>
      <w:r w:rsidRPr="00316E9D">
        <w:rPr>
          <w:rFonts w:asciiTheme="minorHAnsi" w:hAnsiTheme="minorHAnsi" w:cstheme="minorHAnsi"/>
          <w:b/>
          <w:sz w:val="24"/>
          <w:szCs w:val="24"/>
          <w:highlight w:val="lightGray"/>
        </w:rPr>
        <w:t xml:space="preserve">de </w:t>
      </w:r>
      <w:r w:rsidR="00473D27" w:rsidRPr="00316E9D">
        <w:rPr>
          <w:rFonts w:asciiTheme="minorHAnsi" w:hAnsiTheme="minorHAnsi" w:cstheme="minorHAnsi"/>
          <w:b/>
          <w:sz w:val="24"/>
          <w:szCs w:val="24"/>
        </w:rPr>
        <w:t>JANEIRO de 2020 a DEZEMBRO de 2023</w:t>
      </w:r>
      <w:r w:rsidRPr="00316E9D">
        <w:rPr>
          <w:rFonts w:asciiTheme="minorHAnsi" w:hAnsiTheme="minorHAnsi" w:cstheme="minorHAnsi"/>
          <w:b/>
          <w:sz w:val="24"/>
          <w:szCs w:val="24"/>
          <w:highlight w:val="lightGray"/>
        </w:rPr>
        <w:t>,</w:t>
      </w:r>
      <w:r w:rsidRPr="00316E9D">
        <w:rPr>
          <w:rFonts w:asciiTheme="minorHAnsi" w:hAnsiTheme="minorHAnsi" w:cstheme="minorHAnsi"/>
          <w:sz w:val="24"/>
          <w:szCs w:val="24"/>
          <w:highlight w:val="lightGray"/>
        </w:rPr>
        <w:t xml:space="preserve"> de </w:t>
      </w:r>
      <w:r w:rsidR="00473D27" w:rsidRPr="00316E9D">
        <w:rPr>
          <w:rFonts w:asciiTheme="minorHAnsi" w:hAnsiTheme="minorHAnsi" w:cstheme="minorHAnsi"/>
          <w:b/>
          <w:sz w:val="24"/>
          <w:szCs w:val="24"/>
          <w:highlight w:val="lightGray"/>
        </w:rPr>
        <w:t>t</w:t>
      </w:r>
      <w:r w:rsidR="00BE0E92" w:rsidRPr="00316E9D">
        <w:rPr>
          <w:rFonts w:asciiTheme="minorHAnsi" w:hAnsiTheme="minorHAnsi" w:cstheme="minorHAnsi"/>
          <w:b/>
          <w:sz w:val="24"/>
          <w:szCs w:val="24"/>
          <w:highlight w:val="lightGray"/>
        </w:rPr>
        <w:t>ubos de aço carbono, sem costura, de condução (line pipe), utilizados em oleodutos ou gasodutos, com diâmetro externo não superior a 5 (cinco) polegadas nominais (141,3 mm)</w:t>
      </w:r>
      <w:r w:rsidRPr="00316E9D">
        <w:rPr>
          <w:rFonts w:asciiTheme="minorHAnsi" w:hAnsiTheme="minorHAnsi" w:cstheme="minorHAnsi"/>
          <w:b/>
          <w:sz w:val="24"/>
          <w:szCs w:val="24"/>
          <w:highlight w:val="lightGray"/>
        </w:rPr>
        <w:t xml:space="preserve"> objeto da </w:t>
      </w:r>
      <w:r w:rsidR="00A12672" w:rsidRPr="00316E9D">
        <w:rPr>
          <w:rFonts w:asciiTheme="minorHAnsi" w:hAnsiTheme="minorHAnsi" w:cstheme="minorHAnsi"/>
          <w:b/>
          <w:sz w:val="24"/>
          <w:szCs w:val="24"/>
          <w:highlight w:val="lightGray"/>
        </w:rPr>
        <w:t>revisão</w:t>
      </w:r>
      <w:r w:rsidRPr="00316E9D">
        <w:rPr>
          <w:rFonts w:asciiTheme="minorHAnsi" w:hAnsiTheme="minorHAnsi" w:cstheme="minorHAnsi"/>
          <w:sz w:val="24"/>
          <w:szCs w:val="24"/>
          <w:highlight w:val="lightGray"/>
        </w:rPr>
        <w:t xml:space="preserve">, comumente </w:t>
      </w:r>
      <w:r w:rsidR="005E6341" w:rsidRPr="00316E9D">
        <w:rPr>
          <w:rFonts w:asciiTheme="minorHAnsi" w:hAnsiTheme="minorHAnsi" w:cstheme="minorHAnsi"/>
          <w:sz w:val="24"/>
          <w:szCs w:val="24"/>
          <w:highlight w:val="lightGray"/>
        </w:rPr>
        <w:t xml:space="preserve">classificadas no subitem 7304.19.00 </w:t>
      </w:r>
      <w:r w:rsidRPr="00316E9D">
        <w:rPr>
          <w:rFonts w:asciiTheme="minorHAnsi" w:hAnsiTheme="minorHAnsi" w:cstheme="minorHAnsi"/>
          <w:sz w:val="24"/>
          <w:szCs w:val="24"/>
          <w:highlight w:val="lightGray"/>
        </w:rPr>
        <w:t xml:space="preserve">da NCM e </w:t>
      </w:r>
      <w:r w:rsidRPr="00316E9D">
        <w:rPr>
          <w:rFonts w:asciiTheme="minorHAnsi" w:hAnsiTheme="minorHAnsi" w:cstheme="minorHAnsi"/>
          <w:bCs/>
          <w:sz w:val="24"/>
          <w:szCs w:val="24"/>
          <w:highlight w:val="lightGray"/>
        </w:rPr>
        <w:t xml:space="preserve">originárias </w:t>
      </w:r>
      <w:r w:rsidR="00AC24FC" w:rsidRPr="00316E9D">
        <w:rPr>
          <w:rFonts w:asciiTheme="minorHAnsi" w:hAnsiTheme="minorHAnsi" w:cstheme="minorHAnsi"/>
          <w:sz w:val="24"/>
          <w:szCs w:val="24"/>
        </w:rPr>
        <w:t>da Ucrânia</w:t>
      </w:r>
      <w:r w:rsidRPr="00316E9D">
        <w:rPr>
          <w:rFonts w:asciiTheme="minorHAnsi" w:hAnsiTheme="minorHAnsi" w:cstheme="minorHAnsi"/>
          <w:b/>
          <w:sz w:val="24"/>
          <w:szCs w:val="24"/>
          <w:highlight w:val="lightGray"/>
        </w:rPr>
        <w:t>.</w:t>
      </w:r>
    </w:p>
    <w:p w14:paraId="18CED749" w14:textId="77777777" w:rsidR="00244A00" w:rsidRPr="00316E9D" w:rsidRDefault="00244A00" w:rsidP="00244A00">
      <w:pPr>
        <w:pStyle w:val="Recuodecorpodetexto3"/>
        <w:ind w:left="-142" w:right="-199"/>
        <w:rPr>
          <w:rFonts w:asciiTheme="minorHAnsi" w:hAnsiTheme="minorHAnsi" w:cstheme="minorHAnsi"/>
          <w:b/>
          <w:sz w:val="24"/>
          <w:szCs w:val="24"/>
          <w:highlight w:val="lightGray"/>
        </w:rPr>
      </w:pPr>
    </w:p>
    <w:p w14:paraId="5225B960" w14:textId="77777777" w:rsidR="00244A00" w:rsidRPr="00316E9D" w:rsidRDefault="00244A00" w:rsidP="00A01D5C">
      <w:pPr>
        <w:ind w:left="-142" w:right="-199"/>
        <w:jc w:val="both"/>
        <w:rPr>
          <w:rFonts w:asciiTheme="minorHAnsi" w:hAnsiTheme="minorHAnsi" w:cstheme="minorHAnsi"/>
          <w:b/>
          <w:sz w:val="24"/>
          <w:szCs w:val="24"/>
          <w:highlight w:val="lightGray"/>
        </w:rPr>
      </w:pPr>
      <w:r w:rsidRPr="00316E9D">
        <w:rPr>
          <w:rFonts w:asciiTheme="minorHAnsi" w:hAnsiTheme="minorHAnsi" w:cstheme="minorHAnsi"/>
          <w:sz w:val="24"/>
          <w:szCs w:val="24"/>
          <w:highlight w:val="lightGray"/>
        </w:rPr>
        <w:t>14.</w:t>
      </w:r>
      <w:r w:rsidRPr="00316E9D">
        <w:rPr>
          <w:rFonts w:asciiTheme="minorHAnsi" w:hAnsiTheme="minorHAnsi" w:cstheme="minorHAnsi"/>
          <w:sz w:val="24"/>
          <w:szCs w:val="24"/>
          <w:highlight w:val="lightGray"/>
        </w:rPr>
        <w:tab/>
        <w:t xml:space="preserve">O preenchimento dos campos do </w:t>
      </w:r>
      <w:r w:rsidRPr="00316E9D">
        <w:rPr>
          <w:rFonts w:asciiTheme="minorHAnsi" w:hAnsiTheme="minorHAnsi" w:cstheme="minorHAnsi"/>
          <w:b/>
          <w:sz w:val="24"/>
          <w:szCs w:val="24"/>
          <w:highlight w:val="lightGray"/>
        </w:rPr>
        <w:t xml:space="preserve">Apêndice </w:t>
      </w:r>
      <w:r w:rsidR="00372DFA" w:rsidRPr="00316E9D">
        <w:rPr>
          <w:rFonts w:asciiTheme="minorHAnsi" w:hAnsiTheme="minorHAnsi" w:cstheme="minorHAnsi"/>
          <w:b/>
          <w:sz w:val="24"/>
          <w:szCs w:val="24"/>
          <w:highlight w:val="lightGray"/>
        </w:rPr>
        <w:t>XV</w:t>
      </w:r>
      <w:r w:rsidRPr="00316E9D">
        <w:rPr>
          <w:rFonts w:asciiTheme="minorHAnsi" w:hAnsiTheme="minorHAnsi" w:cstheme="minorHAnsi"/>
          <w:b/>
          <w:sz w:val="24"/>
          <w:szCs w:val="24"/>
          <w:highlight w:val="lightGray"/>
        </w:rPr>
        <w:t>I</w:t>
      </w:r>
      <w:r w:rsidR="0006596D" w:rsidRPr="00316E9D">
        <w:rPr>
          <w:rFonts w:asciiTheme="minorHAnsi" w:hAnsiTheme="minorHAnsi" w:cstheme="minorHAnsi"/>
          <w:b/>
          <w:sz w:val="24"/>
          <w:szCs w:val="24"/>
          <w:highlight w:val="lightGray"/>
        </w:rPr>
        <w:t>I</w:t>
      </w:r>
      <w:r w:rsidRPr="00316E9D">
        <w:rPr>
          <w:rFonts w:asciiTheme="minorHAnsi" w:hAnsiTheme="minorHAnsi" w:cstheme="minorHAnsi"/>
          <w:b/>
          <w:sz w:val="24"/>
          <w:szCs w:val="24"/>
          <w:highlight w:val="lightGray"/>
        </w:rPr>
        <w:t xml:space="preserve">I </w:t>
      </w:r>
      <w:r w:rsidRPr="00316E9D">
        <w:rPr>
          <w:rFonts w:asciiTheme="minorHAnsi" w:hAnsiTheme="minorHAnsi" w:cstheme="minorHAnsi"/>
          <w:sz w:val="24"/>
          <w:szCs w:val="24"/>
          <w:highlight w:val="lightGray"/>
        </w:rPr>
        <w:t>deverá ser realizado em conformidade com as instruções abaixo</w:t>
      </w:r>
      <w:r w:rsidRPr="00316E9D">
        <w:rPr>
          <w:rFonts w:asciiTheme="minorHAnsi" w:hAnsiTheme="minorHAnsi" w:cstheme="minorHAnsi"/>
          <w:b/>
          <w:sz w:val="24"/>
          <w:szCs w:val="24"/>
          <w:highlight w:val="lightGray"/>
        </w:rPr>
        <w:t>.</w:t>
      </w:r>
    </w:p>
    <w:p w14:paraId="0C457803" w14:textId="77777777" w:rsidR="00244A00" w:rsidRPr="00316E9D" w:rsidRDefault="00244A00" w:rsidP="00244A00">
      <w:pPr>
        <w:pStyle w:val="Recuodecorpodetexto3"/>
        <w:ind w:left="-142" w:right="-199"/>
        <w:rPr>
          <w:rFonts w:asciiTheme="minorHAnsi" w:hAnsiTheme="minorHAnsi" w:cstheme="minorHAnsi"/>
          <w:sz w:val="24"/>
          <w:szCs w:val="24"/>
          <w:highlight w:val="lightGray"/>
        </w:rPr>
      </w:pPr>
    </w:p>
    <w:p w14:paraId="6019C04A" w14:textId="77777777" w:rsidR="00244A00" w:rsidRPr="00316E9D" w:rsidRDefault="00244A00" w:rsidP="00244A00">
      <w:pPr>
        <w:pStyle w:val="Recuodecorpodetexto3"/>
        <w:widowControl/>
        <w:numPr>
          <w:ilvl w:val="0"/>
          <w:numId w:val="39"/>
        </w:numPr>
        <w:ind w:right="-199"/>
        <w:rPr>
          <w:rFonts w:asciiTheme="minorHAnsi" w:hAnsiTheme="minorHAnsi" w:cstheme="minorHAnsi"/>
          <w:b/>
          <w:sz w:val="24"/>
          <w:szCs w:val="24"/>
          <w:highlight w:val="lightGray"/>
        </w:rPr>
      </w:pPr>
      <w:r w:rsidRPr="00316E9D">
        <w:rPr>
          <w:rFonts w:asciiTheme="minorHAnsi" w:hAnsiTheme="minorHAnsi" w:cstheme="minorHAnsi"/>
          <w:sz w:val="24"/>
          <w:szCs w:val="24"/>
          <w:highlight w:val="lightGray"/>
        </w:rPr>
        <w:t xml:space="preserve">Os campos </w:t>
      </w:r>
      <w:r w:rsidRPr="00316E9D">
        <w:rPr>
          <w:rFonts w:asciiTheme="minorHAnsi" w:hAnsiTheme="minorHAnsi" w:cstheme="minorHAnsi"/>
          <w:iCs/>
          <w:sz w:val="24"/>
          <w:szCs w:val="24"/>
          <w:highlight w:val="lightGray"/>
        </w:rPr>
        <w:t>n</w:t>
      </w:r>
      <w:r w:rsidRPr="00316E9D">
        <w:rPr>
          <w:rFonts w:asciiTheme="minorHAnsi" w:hAnsiTheme="minorHAnsi" w:cstheme="minorHAnsi"/>
          <w:iCs/>
          <w:sz w:val="24"/>
          <w:szCs w:val="24"/>
          <w:highlight w:val="lightGray"/>
          <w:u w:val="single"/>
          <w:vertAlign w:val="superscript"/>
        </w:rPr>
        <w:t>os</w:t>
      </w:r>
      <w:r w:rsidRPr="00316E9D">
        <w:rPr>
          <w:rFonts w:asciiTheme="minorHAnsi" w:hAnsiTheme="minorHAnsi" w:cstheme="minorHAnsi"/>
          <w:iCs/>
          <w:sz w:val="24"/>
          <w:szCs w:val="24"/>
          <w:highlight w:val="lightGray"/>
        </w:rPr>
        <w:t xml:space="preserve"> 01 a 05 deverão ser preenchidos de acordo com os documentos utilizados no desembaraço da mercadoria.</w:t>
      </w:r>
    </w:p>
    <w:p w14:paraId="56F2AF5F" w14:textId="77777777" w:rsidR="00244A00" w:rsidRPr="00316E9D" w:rsidRDefault="00244A00" w:rsidP="00244A00">
      <w:pPr>
        <w:pStyle w:val="Recuodecorpodetexto3"/>
        <w:ind w:right="-199"/>
        <w:rPr>
          <w:rFonts w:asciiTheme="minorHAnsi" w:hAnsiTheme="minorHAnsi" w:cstheme="minorHAnsi"/>
          <w:b/>
          <w:sz w:val="24"/>
          <w:szCs w:val="24"/>
          <w:highlight w:val="lightGray"/>
        </w:rPr>
      </w:pPr>
    </w:p>
    <w:p w14:paraId="373EBD35" w14:textId="77777777" w:rsidR="00244A00" w:rsidRPr="00316E9D" w:rsidRDefault="00244A00" w:rsidP="00244A00">
      <w:pPr>
        <w:pStyle w:val="Recuodecorpodetexto3"/>
        <w:widowControl/>
        <w:numPr>
          <w:ilvl w:val="0"/>
          <w:numId w:val="39"/>
        </w:numPr>
        <w:ind w:right="-199"/>
        <w:rPr>
          <w:rFonts w:asciiTheme="minorHAnsi" w:hAnsiTheme="minorHAnsi" w:cstheme="minorHAnsi"/>
          <w:b/>
          <w:sz w:val="24"/>
          <w:szCs w:val="24"/>
          <w:highlight w:val="lightGray"/>
        </w:rPr>
      </w:pPr>
      <w:r w:rsidRPr="00316E9D">
        <w:rPr>
          <w:rFonts w:asciiTheme="minorHAnsi" w:hAnsiTheme="minorHAnsi" w:cstheme="minorHAnsi"/>
          <w:sz w:val="24"/>
          <w:szCs w:val="24"/>
          <w:highlight w:val="lightGray"/>
        </w:rPr>
        <w:t xml:space="preserve">O campo </w:t>
      </w:r>
      <w:r w:rsidRPr="00316E9D">
        <w:rPr>
          <w:rFonts w:asciiTheme="minorHAnsi" w:hAnsiTheme="minorHAnsi" w:cstheme="minorHAnsi"/>
          <w:iCs/>
          <w:sz w:val="24"/>
          <w:szCs w:val="24"/>
          <w:highlight w:val="lightGray"/>
        </w:rPr>
        <w:t>n</w:t>
      </w:r>
      <w:r w:rsidRPr="00316E9D">
        <w:rPr>
          <w:rFonts w:asciiTheme="minorHAnsi" w:hAnsiTheme="minorHAnsi" w:cstheme="minorHAnsi"/>
          <w:iCs/>
          <w:sz w:val="24"/>
          <w:szCs w:val="24"/>
          <w:highlight w:val="lightGray"/>
          <w:u w:val="single"/>
          <w:vertAlign w:val="superscript"/>
        </w:rPr>
        <w:t>o</w:t>
      </w:r>
      <w:r w:rsidRPr="00316E9D">
        <w:rPr>
          <w:rFonts w:asciiTheme="minorHAnsi" w:hAnsiTheme="minorHAnsi" w:cstheme="minorHAnsi"/>
          <w:iCs/>
          <w:sz w:val="24"/>
          <w:szCs w:val="24"/>
          <w:highlight w:val="lightGray"/>
        </w:rPr>
        <w:t xml:space="preserve"> 06 deve ser preenchido de acordo com a instrução “c” de preenchimento do </w:t>
      </w:r>
      <w:r w:rsidRPr="00316E9D">
        <w:rPr>
          <w:rFonts w:asciiTheme="minorHAnsi" w:hAnsiTheme="minorHAnsi" w:cstheme="minorHAnsi"/>
          <w:b/>
          <w:iCs/>
          <w:sz w:val="24"/>
          <w:szCs w:val="24"/>
          <w:highlight w:val="lightGray"/>
        </w:rPr>
        <w:t xml:space="preserve">Apêndice </w:t>
      </w:r>
      <w:r w:rsidR="001573B3" w:rsidRPr="00316E9D">
        <w:rPr>
          <w:rFonts w:asciiTheme="minorHAnsi" w:hAnsiTheme="minorHAnsi" w:cstheme="minorHAnsi"/>
          <w:b/>
          <w:iCs/>
          <w:sz w:val="24"/>
          <w:szCs w:val="24"/>
          <w:highlight w:val="lightGray"/>
        </w:rPr>
        <w:t>XV</w:t>
      </w:r>
      <w:r w:rsidR="0006596D" w:rsidRPr="00316E9D">
        <w:rPr>
          <w:rFonts w:asciiTheme="minorHAnsi" w:hAnsiTheme="minorHAnsi" w:cstheme="minorHAnsi"/>
          <w:b/>
          <w:iCs/>
          <w:sz w:val="24"/>
          <w:szCs w:val="24"/>
          <w:highlight w:val="lightGray"/>
        </w:rPr>
        <w:t>I</w:t>
      </w:r>
      <w:r w:rsidRPr="00316E9D">
        <w:rPr>
          <w:rFonts w:asciiTheme="minorHAnsi" w:hAnsiTheme="minorHAnsi" w:cstheme="minorHAnsi"/>
          <w:b/>
          <w:iCs/>
          <w:sz w:val="24"/>
          <w:szCs w:val="24"/>
          <w:highlight w:val="lightGray"/>
        </w:rPr>
        <w:t>I</w:t>
      </w:r>
      <w:r w:rsidRPr="00316E9D">
        <w:rPr>
          <w:rFonts w:asciiTheme="minorHAnsi" w:hAnsiTheme="minorHAnsi" w:cstheme="minorHAnsi"/>
          <w:iCs/>
          <w:sz w:val="24"/>
          <w:szCs w:val="24"/>
          <w:highlight w:val="lightGray"/>
        </w:rPr>
        <w:t>.</w:t>
      </w:r>
    </w:p>
    <w:p w14:paraId="7CED7118" w14:textId="77777777" w:rsidR="00244A00" w:rsidRPr="00316E9D" w:rsidRDefault="00244A00" w:rsidP="00244A00">
      <w:pPr>
        <w:pStyle w:val="Recuodecorpodetexto3"/>
        <w:ind w:right="-199"/>
        <w:rPr>
          <w:rFonts w:asciiTheme="minorHAnsi" w:hAnsiTheme="minorHAnsi" w:cstheme="minorHAnsi"/>
          <w:b/>
          <w:sz w:val="24"/>
          <w:szCs w:val="24"/>
        </w:rPr>
      </w:pPr>
    </w:p>
    <w:p w14:paraId="3C189390" w14:textId="59608217" w:rsidR="00244A00" w:rsidRPr="00316E9D" w:rsidRDefault="00244A00" w:rsidP="00A01D5C">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w:t>
      </w:r>
      <w:r w:rsidR="00A01D5C" w:rsidRPr="00316E9D">
        <w:rPr>
          <w:rFonts w:asciiTheme="minorHAnsi" w:hAnsiTheme="minorHAnsi" w:cstheme="minorHAnsi"/>
          <w:sz w:val="24"/>
          <w:szCs w:val="24"/>
        </w:rPr>
        <w:t>5</w:t>
      </w:r>
      <w:r w:rsidRPr="00316E9D">
        <w:rPr>
          <w:rFonts w:asciiTheme="minorHAnsi" w:hAnsiTheme="minorHAnsi" w:cstheme="minorHAnsi"/>
          <w:sz w:val="24"/>
          <w:szCs w:val="24"/>
        </w:rPr>
        <w:t>.</w:t>
      </w:r>
      <w:r w:rsidRPr="00316E9D">
        <w:rPr>
          <w:rFonts w:asciiTheme="minorHAnsi" w:hAnsiTheme="minorHAnsi" w:cstheme="minorHAnsi"/>
          <w:sz w:val="24"/>
          <w:szCs w:val="24"/>
        </w:rPr>
        <w:tab/>
        <w:t xml:space="preserve">No caso de revenda no mercado interno do produto objeto da </w:t>
      </w:r>
      <w:r w:rsidR="00A12672" w:rsidRPr="00316E9D">
        <w:rPr>
          <w:rFonts w:asciiTheme="minorHAnsi" w:hAnsiTheme="minorHAnsi" w:cstheme="minorHAnsi"/>
          <w:sz w:val="24"/>
          <w:szCs w:val="24"/>
        </w:rPr>
        <w:t>revisão</w:t>
      </w:r>
      <w:r w:rsidRPr="00316E9D">
        <w:rPr>
          <w:rFonts w:asciiTheme="minorHAnsi" w:hAnsiTheme="minorHAnsi" w:cstheme="minorHAnsi"/>
          <w:sz w:val="24"/>
          <w:szCs w:val="24"/>
        </w:rPr>
        <w:t xml:space="preserve"> importado por essa empresa, originárias </w:t>
      </w:r>
      <w:r w:rsidR="00AC24FC" w:rsidRPr="00316E9D">
        <w:rPr>
          <w:rFonts w:asciiTheme="minorHAnsi" w:hAnsiTheme="minorHAnsi" w:cstheme="minorHAnsi"/>
          <w:sz w:val="24"/>
          <w:szCs w:val="24"/>
        </w:rPr>
        <w:t>da Ucrânia</w:t>
      </w:r>
      <w:r w:rsidRPr="00316E9D">
        <w:rPr>
          <w:rFonts w:asciiTheme="minorHAnsi" w:hAnsiTheme="minorHAnsi" w:cstheme="minorHAnsi"/>
          <w:sz w:val="24"/>
          <w:szCs w:val="24"/>
        </w:rPr>
        <w:t xml:space="preserve">, preencher o </w:t>
      </w:r>
      <w:r w:rsidRPr="00316E9D">
        <w:rPr>
          <w:rFonts w:asciiTheme="minorHAnsi" w:hAnsiTheme="minorHAnsi" w:cstheme="minorHAnsi"/>
          <w:b/>
          <w:sz w:val="24"/>
          <w:szCs w:val="24"/>
        </w:rPr>
        <w:t xml:space="preserve">Apêndice </w:t>
      </w:r>
      <w:r w:rsidR="00372DFA" w:rsidRPr="00316E9D">
        <w:rPr>
          <w:rFonts w:asciiTheme="minorHAnsi" w:hAnsiTheme="minorHAnsi" w:cstheme="minorHAnsi"/>
          <w:b/>
          <w:sz w:val="24"/>
          <w:szCs w:val="24"/>
        </w:rPr>
        <w:t>X</w:t>
      </w:r>
      <w:r w:rsidR="0006596D" w:rsidRPr="00316E9D">
        <w:rPr>
          <w:rFonts w:asciiTheme="minorHAnsi" w:hAnsiTheme="minorHAnsi" w:cstheme="minorHAnsi"/>
          <w:b/>
          <w:sz w:val="24"/>
          <w:szCs w:val="24"/>
        </w:rPr>
        <w:t>IX</w:t>
      </w:r>
      <w:r w:rsidRPr="00316E9D">
        <w:rPr>
          <w:rFonts w:asciiTheme="minorHAnsi" w:hAnsiTheme="minorHAnsi" w:cstheme="minorHAnsi"/>
          <w:sz w:val="24"/>
          <w:szCs w:val="24"/>
        </w:rPr>
        <w:t xml:space="preserve"> para as revendas realizadas de </w:t>
      </w:r>
      <w:r w:rsidR="006B164A" w:rsidRPr="00316E9D">
        <w:rPr>
          <w:rFonts w:asciiTheme="minorHAnsi" w:hAnsiTheme="minorHAnsi" w:cstheme="minorHAnsi"/>
          <w:b/>
          <w:sz w:val="24"/>
          <w:szCs w:val="24"/>
        </w:rPr>
        <w:t>JANEIRO de 2024 a DEZEMBRO de 2024</w:t>
      </w:r>
      <w:r w:rsidRPr="00316E9D">
        <w:rPr>
          <w:rFonts w:asciiTheme="minorHAnsi" w:hAnsiTheme="minorHAnsi" w:cstheme="minorHAnsi"/>
          <w:sz w:val="24"/>
          <w:szCs w:val="24"/>
        </w:rPr>
        <w:t>.</w:t>
      </w:r>
    </w:p>
    <w:p w14:paraId="15E1E03E" w14:textId="77777777" w:rsidR="00244A00" w:rsidRPr="00316E9D" w:rsidRDefault="00244A00" w:rsidP="00244A00">
      <w:pPr>
        <w:pStyle w:val="Recuodecorpodetexto3"/>
        <w:ind w:left="-142" w:right="-198"/>
        <w:rPr>
          <w:rFonts w:asciiTheme="minorHAnsi" w:hAnsiTheme="minorHAnsi" w:cstheme="minorHAnsi"/>
          <w:sz w:val="24"/>
          <w:szCs w:val="24"/>
        </w:rPr>
      </w:pPr>
    </w:p>
    <w:p w14:paraId="156477B4" w14:textId="750A2BF2" w:rsidR="00244A00" w:rsidRPr="00316E9D" w:rsidRDefault="00244A00" w:rsidP="00A01D5C">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w:t>
      </w:r>
      <w:r w:rsidR="00A01D5C" w:rsidRPr="00316E9D">
        <w:rPr>
          <w:rFonts w:asciiTheme="minorHAnsi" w:hAnsiTheme="minorHAnsi" w:cstheme="minorHAnsi"/>
          <w:sz w:val="24"/>
          <w:szCs w:val="24"/>
        </w:rPr>
        <w:t>6</w:t>
      </w:r>
      <w:r w:rsidRPr="00316E9D">
        <w:rPr>
          <w:rFonts w:asciiTheme="minorHAnsi" w:hAnsiTheme="minorHAnsi" w:cstheme="minorHAnsi"/>
          <w:sz w:val="24"/>
          <w:szCs w:val="24"/>
        </w:rPr>
        <w:t>.</w:t>
      </w:r>
      <w:r w:rsidRPr="00316E9D">
        <w:rPr>
          <w:rFonts w:asciiTheme="minorHAnsi" w:hAnsiTheme="minorHAnsi" w:cstheme="minorHAnsi"/>
          <w:sz w:val="24"/>
          <w:szCs w:val="24"/>
        </w:rPr>
        <w:tab/>
        <w:t xml:space="preserve">O </w:t>
      </w:r>
      <w:r w:rsidRPr="00316E9D">
        <w:rPr>
          <w:rFonts w:asciiTheme="minorHAnsi" w:hAnsiTheme="minorHAnsi" w:cstheme="minorHAnsi"/>
          <w:b/>
          <w:sz w:val="24"/>
          <w:szCs w:val="24"/>
        </w:rPr>
        <w:t xml:space="preserve">Apêndice </w:t>
      </w:r>
      <w:r w:rsidR="00372DFA" w:rsidRPr="00316E9D">
        <w:rPr>
          <w:rFonts w:asciiTheme="minorHAnsi" w:hAnsiTheme="minorHAnsi" w:cstheme="minorHAnsi"/>
          <w:b/>
          <w:sz w:val="24"/>
          <w:szCs w:val="24"/>
        </w:rPr>
        <w:t>X</w:t>
      </w:r>
      <w:r w:rsidR="0006596D" w:rsidRPr="00316E9D">
        <w:rPr>
          <w:rFonts w:asciiTheme="minorHAnsi" w:hAnsiTheme="minorHAnsi" w:cstheme="minorHAnsi"/>
          <w:b/>
          <w:sz w:val="24"/>
          <w:szCs w:val="24"/>
        </w:rPr>
        <w:t>IX</w:t>
      </w:r>
      <w:r w:rsidRPr="00316E9D">
        <w:rPr>
          <w:rFonts w:asciiTheme="minorHAnsi" w:hAnsiTheme="minorHAnsi" w:cstheme="minorHAnsi"/>
          <w:sz w:val="24"/>
          <w:szCs w:val="24"/>
        </w:rPr>
        <w:t xml:space="preserve">, contudo, </w:t>
      </w:r>
      <w:r w:rsidRPr="00316E9D">
        <w:rPr>
          <w:rFonts w:asciiTheme="minorHAnsi" w:hAnsiTheme="minorHAnsi" w:cstheme="minorHAnsi"/>
          <w:b/>
          <w:sz w:val="24"/>
          <w:szCs w:val="24"/>
        </w:rPr>
        <w:t>SOMENTE</w:t>
      </w:r>
      <w:r w:rsidRPr="00316E9D">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da </w:t>
      </w:r>
      <w:r w:rsidR="006B164A" w:rsidRPr="00316E9D">
        <w:rPr>
          <w:rFonts w:asciiTheme="minorHAnsi" w:hAnsiTheme="minorHAnsi" w:cstheme="minorHAnsi"/>
          <w:b/>
          <w:sz w:val="24"/>
          <w:szCs w:val="24"/>
        </w:rPr>
        <w:t>Ucrânia</w:t>
      </w:r>
      <w:r w:rsidRPr="00316E9D">
        <w:rPr>
          <w:rFonts w:asciiTheme="minorHAnsi" w:hAnsiTheme="minorHAnsi" w:cstheme="minorHAnsi"/>
          <w:b/>
          <w:sz w:val="24"/>
          <w:szCs w:val="24"/>
        </w:rPr>
        <w:t xml:space="preserve"> </w:t>
      </w:r>
      <w:r w:rsidRPr="00316E9D">
        <w:rPr>
          <w:rFonts w:asciiTheme="minorHAnsi" w:hAnsiTheme="minorHAnsi" w:cstheme="minorHAnsi"/>
          <w:sz w:val="24"/>
          <w:szCs w:val="24"/>
        </w:rPr>
        <w:t xml:space="preserve">do produto em questão. </w:t>
      </w:r>
    </w:p>
    <w:p w14:paraId="4A50EB50" w14:textId="77777777" w:rsidR="00244A00" w:rsidRPr="00316E9D" w:rsidRDefault="00244A00" w:rsidP="00244A00">
      <w:pPr>
        <w:pStyle w:val="Recuodecorpodetexto3"/>
        <w:ind w:left="-142" w:right="-198"/>
        <w:rPr>
          <w:rFonts w:asciiTheme="minorHAnsi" w:hAnsiTheme="minorHAnsi" w:cstheme="minorHAnsi"/>
          <w:sz w:val="24"/>
          <w:szCs w:val="24"/>
        </w:rPr>
      </w:pPr>
    </w:p>
    <w:p w14:paraId="1D603B60" w14:textId="77777777" w:rsidR="00244A00" w:rsidRPr="00316E9D" w:rsidRDefault="00244A00" w:rsidP="00A01D5C">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w:t>
      </w:r>
      <w:r w:rsidR="00A01D5C" w:rsidRPr="00316E9D">
        <w:rPr>
          <w:rFonts w:asciiTheme="minorHAnsi" w:hAnsiTheme="minorHAnsi" w:cstheme="minorHAnsi"/>
          <w:sz w:val="24"/>
          <w:szCs w:val="24"/>
        </w:rPr>
        <w:t>7</w:t>
      </w:r>
      <w:r w:rsidRPr="00316E9D">
        <w:rPr>
          <w:rFonts w:asciiTheme="minorHAnsi" w:hAnsiTheme="minorHAnsi" w:cstheme="minorHAnsi"/>
          <w:sz w:val="24"/>
          <w:szCs w:val="24"/>
        </w:rPr>
        <w:t>.</w:t>
      </w:r>
      <w:r w:rsidRPr="00316E9D">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316E9D" w:rsidRDefault="00244A00" w:rsidP="00244A00">
      <w:pPr>
        <w:pStyle w:val="Recuodecorpodetexto3"/>
        <w:ind w:left="-142" w:right="-198"/>
        <w:rPr>
          <w:rFonts w:asciiTheme="minorHAnsi" w:hAnsiTheme="minorHAnsi" w:cstheme="minorHAnsi"/>
          <w:sz w:val="24"/>
          <w:szCs w:val="24"/>
        </w:rPr>
      </w:pPr>
    </w:p>
    <w:p w14:paraId="1A979C44" w14:textId="77777777" w:rsidR="00244A00" w:rsidRPr="00316E9D" w:rsidRDefault="00A01D5C" w:rsidP="00A01D5C">
      <w:pPr>
        <w:ind w:left="-142" w:right="-199"/>
        <w:jc w:val="both"/>
        <w:rPr>
          <w:rFonts w:asciiTheme="minorHAnsi" w:hAnsiTheme="minorHAnsi" w:cstheme="minorHAnsi"/>
          <w:sz w:val="24"/>
          <w:szCs w:val="24"/>
        </w:rPr>
      </w:pPr>
      <w:r w:rsidRPr="00316E9D">
        <w:rPr>
          <w:rFonts w:asciiTheme="minorHAnsi" w:hAnsiTheme="minorHAnsi" w:cstheme="minorHAnsi"/>
          <w:sz w:val="24"/>
          <w:szCs w:val="24"/>
        </w:rPr>
        <w:t>18</w:t>
      </w:r>
      <w:r w:rsidR="00244A00" w:rsidRPr="00316E9D">
        <w:rPr>
          <w:rFonts w:asciiTheme="minorHAnsi" w:hAnsiTheme="minorHAnsi" w:cstheme="minorHAnsi"/>
          <w:sz w:val="24"/>
          <w:szCs w:val="24"/>
        </w:rPr>
        <w:t>.</w:t>
      </w:r>
      <w:r w:rsidR="00244A00" w:rsidRPr="00316E9D">
        <w:rPr>
          <w:rFonts w:asciiTheme="minorHAnsi" w:hAnsiTheme="minorHAnsi" w:cstheme="minorHAnsi"/>
          <w:sz w:val="24"/>
          <w:szCs w:val="24"/>
        </w:rPr>
        <w:tab/>
        <w:t xml:space="preserve">O preenchimento dos campos do </w:t>
      </w:r>
      <w:r w:rsidR="00244A00" w:rsidRPr="00316E9D">
        <w:rPr>
          <w:rFonts w:asciiTheme="minorHAnsi" w:hAnsiTheme="minorHAnsi" w:cstheme="minorHAnsi"/>
          <w:b/>
          <w:sz w:val="24"/>
          <w:szCs w:val="24"/>
        </w:rPr>
        <w:t xml:space="preserve">Apêndice </w:t>
      </w:r>
      <w:r w:rsidR="00372DFA" w:rsidRPr="00316E9D">
        <w:rPr>
          <w:rFonts w:asciiTheme="minorHAnsi" w:hAnsiTheme="minorHAnsi" w:cstheme="minorHAnsi"/>
          <w:b/>
          <w:sz w:val="24"/>
          <w:szCs w:val="24"/>
        </w:rPr>
        <w:t>X</w:t>
      </w:r>
      <w:r w:rsidR="0006596D" w:rsidRPr="00316E9D">
        <w:rPr>
          <w:rFonts w:asciiTheme="minorHAnsi" w:hAnsiTheme="minorHAnsi" w:cstheme="minorHAnsi"/>
          <w:b/>
          <w:sz w:val="24"/>
          <w:szCs w:val="24"/>
        </w:rPr>
        <w:t>IX</w:t>
      </w:r>
      <w:r w:rsidR="00244A00" w:rsidRPr="00316E9D">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316E9D" w:rsidRDefault="00244A00" w:rsidP="00244A00">
      <w:pPr>
        <w:pStyle w:val="Recuodecorpodetexto3"/>
        <w:ind w:left="-142" w:right="-198"/>
        <w:rPr>
          <w:rFonts w:asciiTheme="minorHAnsi" w:hAnsiTheme="minorHAnsi" w:cstheme="minorHAnsi"/>
          <w:sz w:val="24"/>
          <w:szCs w:val="24"/>
        </w:rPr>
      </w:pPr>
    </w:p>
    <w:p w14:paraId="0DCDAB3A" w14:textId="77777777" w:rsidR="00244A00" w:rsidRPr="00316E9D" w:rsidRDefault="00244A00" w:rsidP="00A01D5C">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01</w:t>
      </w:r>
      <w:r w:rsidRPr="00316E9D">
        <w:rPr>
          <w:rFonts w:asciiTheme="minorHAnsi" w:hAnsiTheme="minorHAnsi" w:cstheme="minorHAnsi"/>
          <w:b/>
          <w:sz w:val="24"/>
          <w:szCs w:val="24"/>
        </w:rPr>
        <w:tab/>
      </w:r>
      <w:r w:rsidRPr="00316E9D">
        <w:rPr>
          <w:rFonts w:asciiTheme="minorHAnsi" w:hAnsiTheme="minorHAnsi" w:cstheme="minorHAnsi"/>
          <w:b/>
          <w:sz w:val="24"/>
          <w:szCs w:val="24"/>
        </w:rPr>
        <w:tab/>
        <w:t>Número da Nota Fiscal de Venda</w:t>
      </w:r>
    </w:p>
    <w:p w14:paraId="262E9408" w14:textId="77777777" w:rsidR="00244A00" w:rsidRPr="00316E9D" w:rsidRDefault="00244A00" w:rsidP="00A01D5C">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número da nota fiscal de venda.</w:t>
      </w:r>
    </w:p>
    <w:p w14:paraId="63F1C714" w14:textId="77777777" w:rsidR="00A01D5C" w:rsidRPr="00316E9D"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316E9D" w:rsidRDefault="00244A00" w:rsidP="00A01D5C">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02</w:t>
      </w:r>
      <w:r w:rsidRPr="00316E9D">
        <w:rPr>
          <w:rFonts w:asciiTheme="minorHAnsi" w:hAnsiTheme="minorHAnsi" w:cstheme="minorHAnsi"/>
          <w:b/>
          <w:sz w:val="24"/>
          <w:szCs w:val="24"/>
        </w:rPr>
        <w:tab/>
      </w:r>
      <w:r w:rsidRPr="00316E9D">
        <w:rPr>
          <w:rFonts w:asciiTheme="minorHAnsi" w:hAnsiTheme="minorHAnsi" w:cstheme="minorHAnsi"/>
          <w:b/>
          <w:sz w:val="24"/>
          <w:szCs w:val="24"/>
        </w:rPr>
        <w:tab/>
        <w:t>Data da Nota Fiscal de Venda</w:t>
      </w:r>
    </w:p>
    <w:p w14:paraId="3DD419F2"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t>Informar a data de emissão da nota fiscal de venda no formato DD/MM/AAAA.</w:t>
      </w:r>
    </w:p>
    <w:p w14:paraId="0CF41D2D" w14:textId="77777777" w:rsidR="00244A00" w:rsidRPr="00316E9D" w:rsidRDefault="00244A00" w:rsidP="00244A00">
      <w:pPr>
        <w:pStyle w:val="Recuodecorpodetexto3"/>
        <w:ind w:left="-142" w:right="-198"/>
        <w:rPr>
          <w:rFonts w:asciiTheme="minorHAnsi" w:hAnsiTheme="minorHAnsi" w:cstheme="minorHAnsi"/>
          <w:sz w:val="24"/>
          <w:szCs w:val="24"/>
        </w:rPr>
      </w:pPr>
    </w:p>
    <w:p w14:paraId="0C100D09" w14:textId="77777777" w:rsidR="00244A00" w:rsidRPr="00316E9D" w:rsidRDefault="00904965" w:rsidP="00A01D5C">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03.1</w:t>
      </w:r>
      <w:r w:rsidRPr="00316E9D">
        <w:rPr>
          <w:rFonts w:asciiTheme="minorHAnsi" w:hAnsiTheme="minorHAnsi" w:cstheme="minorHAnsi"/>
          <w:b/>
          <w:sz w:val="24"/>
          <w:szCs w:val="24"/>
        </w:rPr>
        <w:tab/>
      </w:r>
      <w:r w:rsidR="00244A00" w:rsidRPr="00316E9D">
        <w:rPr>
          <w:rFonts w:asciiTheme="minorHAnsi" w:hAnsiTheme="minorHAnsi" w:cstheme="minorHAnsi"/>
          <w:b/>
          <w:sz w:val="24"/>
          <w:szCs w:val="24"/>
        </w:rPr>
        <w:t>Código do Produto</w:t>
      </w:r>
    </w:p>
    <w:p w14:paraId="5ED0C2E5"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316E9D" w:rsidRDefault="00244A00" w:rsidP="00244A00">
      <w:pPr>
        <w:pStyle w:val="Recuodecorpodetexto3"/>
        <w:ind w:left="-142" w:right="-198"/>
        <w:rPr>
          <w:rFonts w:asciiTheme="minorHAnsi" w:hAnsiTheme="minorHAnsi" w:cstheme="minorHAnsi"/>
          <w:sz w:val="24"/>
          <w:szCs w:val="24"/>
        </w:rPr>
      </w:pPr>
    </w:p>
    <w:p w14:paraId="4FCB1AFE" w14:textId="77777777" w:rsidR="00244A00" w:rsidRPr="00316E9D" w:rsidRDefault="00904965"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03.2</w:t>
      </w:r>
      <w:r w:rsidRPr="00316E9D">
        <w:rPr>
          <w:rFonts w:asciiTheme="minorHAnsi" w:hAnsiTheme="minorHAnsi" w:cstheme="minorHAnsi"/>
          <w:b/>
          <w:sz w:val="24"/>
          <w:szCs w:val="24"/>
        </w:rPr>
        <w:tab/>
      </w:r>
      <w:r w:rsidR="00244A00" w:rsidRPr="00316E9D">
        <w:rPr>
          <w:rFonts w:asciiTheme="minorHAnsi" w:hAnsiTheme="minorHAnsi" w:cstheme="minorHAnsi"/>
          <w:b/>
          <w:sz w:val="24"/>
          <w:szCs w:val="24"/>
        </w:rPr>
        <w:t>Código de Identificação do Produto (CODIP)</w:t>
      </w:r>
    </w:p>
    <w:p w14:paraId="0BD5A09D" w14:textId="3081109D" w:rsidR="00244A00" w:rsidRPr="00316E9D" w:rsidRDefault="00904965" w:rsidP="003C48DD">
      <w:pPr>
        <w:pStyle w:val="Recuodecorpodetexto3"/>
        <w:ind w:left="2127" w:right="-198" w:hanging="2269"/>
        <w:rPr>
          <w:rFonts w:asciiTheme="minorHAnsi" w:hAnsiTheme="minorHAnsi" w:cstheme="minorHAnsi"/>
          <w:iCs/>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 xml:space="preserve">Informar o código de acordo com o especificado no item “c” das instruções de preenchimento do Apêndice </w:t>
      </w:r>
      <w:r w:rsidR="001573B3" w:rsidRPr="00316E9D">
        <w:rPr>
          <w:rFonts w:asciiTheme="minorHAnsi" w:hAnsiTheme="minorHAnsi" w:cstheme="minorHAnsi"/>
          <w:sz w:val="24"/>
          <w:szCs w:val="24"/>
        </w:rPr>
        <w:t>XV</w:t>
      </w:r>
      <w:r w:rsidR="0006596D" w:rsidRPr="00316E9D">
        <w:rPr>
          <w:rFonts w:asciiTheme="minorHAnsi" w:hAnsiTheme="minorHAnsi" w:cstheme="minorHAnsi"/>
          <w:sz w:val="24"/>
          <w:szCs w:val="24"/>
        </w:rPr>
        <w:t>I</w:t>
      </w:r>
      <w:r w:rsidR="00244A00" w:rsidRPr="00316E9D">
        <w:rPr>
          <w:rFonts w:asciiTheme="minorHAnsi" w:hAnsiTheme="minorHAnsi" w:cstheme="minorHAnsi"/>
          <w:sz w:val="24"/>
          <w:szCs w:val="24"/>
        </w:rPr>
        <w:t xml:space="preserve">I. </w:t>
      </w:r>
    </w:p>
    <w:p w14:paraId="2A7D620D" w14:textId="77777777" w:rsidR="003C48DD" w:rsidRPr="00316E9D"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04</w:t>
      </w:r>
      <w:r w:rsidRPr="00316E9D">
        <w:rPr>
          <w:rFonts w:asciiTheme="minorHAnsi" w:hAnsiTheme="minorHAnsi" w:cstheme="minorHAnsi"/>
          <w:b/>
          <w:sz w:val="24"/>
          <w:szCs w:val="24"/>
        </w:rPr>
        <w:tab/>
      </w:r>
      <w:r w:rsidRPr="00316E9D">
        <w:rPr>
          <w:rFonts w:asciiTheme="minorHAnsi" w:hAnsiTheme="minorHAnsi" w:cstheme="minorHAnsi"/>
          <w:b/>
          <w:sz w:val="24"/>
          <w:szCs w:val="24"/>
        </w:rPr>
        <w:tab/>
        <w:t>Nome do Cliente</w:t>
      </w:r>
    </w:p>
    <w:p w14:paraId="3A080207"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nome do cliente.</w:t>
      </w:r>
    </w:p>
    <w:p w14:paraId="6042ABFF" w14:textId="77777777" w:rsidR="00244A00" w:rsidRPr="00316E9D" w:rsidRDefault="00244A00" w:rsidP="00244A00">
      <w:pPr>
        <w:pStyle w:val="Recuodecorpodetexto3"/>
        <w:ind w:left="-142" w:right="-198"/>
        <w:rPr>
          <w:rFonts w:asciiTheme="minorHAnsi" w:hAnsiTheme="minorHAnsi" w:cstheme="minorHAnsi"/>
          <w:sz w:val="24"/>
          <w:szCs w:val="24"/>
        </w:rPr>
      </w:pPr>
    </w:p>
    <w:p w14:paraId="78CD2D3A"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05</w:t>
      </w:r>
      <w:r w:rsidRPr="00316E9D">
        <w:rPr>
          <w:rFonts w:asciiTheme="minorHAnsi" w:hAnsiTheme="minorHAnsi" w:cstheme="minorHAnsi"/>
          <w:b/>
          <w:sz w:val="24"/>
          <w:szCs w:val="24"/>
        </w:rPr>
        <w:tab/>
      </w:r>
      <w:r w:rsidRPr="00316E9D">
        <w:rPr>
          <w:rFonts w:asciiTheme="minorHAnsi" w:hAnsiTheme="minorHAnsi" w:cstheme="minorHAnsi"/>
          <w:b/>
          <w:sz w:val="24"/>
          <w:szCs w:val="24"/>
        </w:rPr>
        <w:tab/>
        <w:t>Relacionamento com o Cliente</w:t>
      </w:r>
    </w:p>
    <w:p w14:paraId="724CF0DF"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código especificando se o cliente é uma parte relacionada.</w:t>
      </w:r>
    </w:p>
    <w:p w14:paraId="0CC17CF2" w14:textId="77777777" w:rsidR="00244A00" w:rsidRPr="00316E9D" w:rsidRDefault="00904965"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r>
      <w:r w:rsidR="00244A00" w:rsidRPr="00316E9D">
        <w:rPr>
          <w:rFonts w:asciiTheme="minorHAnsi" w:hAnsiTheme="minorHAnsi" w:cstheme="minorHAnsi"/>
          <w:sz w:val="24"/>
          <w:szCs w:val="24"/>
        </w:rPr>
        <w:t>1 = cliente não relacionado</w:t>
      </w:r>
    </w:p>
    <w:p w14:paraId="75E312F9" w14:textId="77777777" w:rsidR="00244A00" w:rsidRPr="00316E9D" w:rsidRDefault="00904965"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r>
      <w:r w:rsidR="00244A00" w:rsidRPr="00316E9D">
        <w:rPr>
          <w:rFonts w:asciiTheme="minorHAnsi" w:hAnsiTheme="minorHAnsi" w:cstheme="minorHAnsi"/>
          <w:sz w:val="24"/>
          <w:szCs w:val="24"/>
        </w:rPr>
        <w:t>2 = cliente relacionado</w:t>
      </w:r>
    </w:p>
    <w:p w14:paraId="235BCA1A" w14:textId="77777777" w:rsidR="00244A00" w:rsidRPr="00316E9D" w:rsidRDefault="00244A00" w:rsidP="00244A00">
      <w:pPr>
        <w:pStyle w:val="Recuodecorpodetexto3"/>
        <w:ind w:left="-142" w:right="-198"/>
        <w:rPr>
          <w:rFonts w:asciiTheme="minorHAnsi" w:hAnsiTheme="minorHAnsi" w:cstheme="minorHAnsi"/>
          <w:sz w:val="24"/>
          <w:szCs w:val="24"/>
        </w:rPr>
      </w:pPr>
    </w:p>
    <w:p w14:paraId="136513CD"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06</w:t>
      </w:r>
      <w:r w:rsidRPr="00316E9D">
        <w:rPr>
          <w:rFonts w:asciiTheme="minorHAnsi" w:hAnsiTheme="minorHAnsi" w:cstheme="minorHAnsi"/>
          <w:b/>
          <w:sz w:val="24"/>
          <w:szCs w:val="24"/>
        </w:rPr>
        <w:tab/>
      </w:r>
      <w:r w:rsidRPr="00316E9D">
        <w:rPr>
          <w:rFonts w:asciiTheme="minorHAnsi" w:hAnsiTheme="minorHAnsi" w:cstheme="minorHAnsi"/>
          <w:b/>
          <w:sz w:val="24"/>
          <w:szCs w:val="24"/>
        </w:rPr>
        <w:tab/>
        <w:t>Categoria do Cliente</w:t>
      </w:r>
    </w:p>
    <w:p w14:paraId="27B55679"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a categoria do cliente:</w:t>
      </w:r>
    </w:p>
    <w:p w14:paraId="72C31FDE" w14:textId="77777777" w:rsidR="00244A00" w:rsidRPr="00316E9D" w:rsidRDefault="00904965"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r>
      <w:r w:rsidR="00244A00" w:rsidRPr="00316E9D">
        <w:rPr>
          <w:rFonts w:asciiTheme="minorHAnsi" w:hAnsiTheme="minorHAnsi" w:cstheme="minorHAnsi"/>
          <w:sz w:val="24"/>
          <w:szCs w:val="24"/>
        </w:rPr>
        <w:t>1 = usuário/consumidor final</w:t>
      </w:r>
    </w:p>
    <w:p w14:paraId="42AA8587" w14:textId="77777777" w:rsidR="00244A00" w:rsidRPr="00316E9D" w:rsidRDefault="00904965"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r>
      <w:r w:rsidR="00244A00" w:rsidRPr="00316E9D">
        <w:rPr>
          <w:rFonts w:asciiTheme="minorHAnsi" w:hAnsiTheme="minorHAnsi" w:cstheme="minorHAnsi"/>
          <w:sz w:val="24"/>
          <w:szCs w:val="24"/>
        </w:rPr>
        <w:t>2 = distribuidor autorizado</w:t>
      </w:r>
    </w:p>
    <w:p w14:paraId="22D16BE1" w14:textId="77777777" w:rsidR="00244A00" w:rsidRPr="00316E9D" w:rsidRDefault="00904965"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r>
      <w:r w:rsidR="00244A00" w:rsidRPr="00316E9D">
        <w:rPr>
          <w:rFonts w:asciiTheme="minorHAnsi" w:hAnsiTheme="minorHAnsi" w:cstheme="minorHAnsi"/>
          <w:sz w:val="24"/>
          <w:szCs w:val="24"/>
        </w:rPr>
        <w:t>3 = outros distribuidores</w:t>
      </w:r>
    </w:p>
    <w:p w14:paraId="5724566D" w14:textId="77777777" w:rsidR="00244A00" w:rsidRPr="00316E9D" w:rsidRDefault="00904965"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r>
      <w:r w:rsidR="00244A00" w:rsidRPr="00316E9D">
        <w:rPr>
          <w:rFonts w:asciiTheme="minorHAnsi" w:hAnsiTheme="minorHAnsi" w:cstheme="minorHAnsi"/>
          <w:sz w:val="24"/>
          <w:szCs w:val="24"/>
        </w:rPr>
        <w:t>4 até n = outras (especificar)</w:t>
      </w:r>
    </w:p>
    <w:p w14:paraId="28147C93"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316E9D" w:rsidRDefault="00244A00" w:rsidP="00244A00">
      <w:pPr>
        <w:pStyle w:val="Recuodecorpodetexto3"/>
        <w:ind w:left="-142" w:right="-198"/>
        <w:rPr>
          <w:rFonts w:asciiTheme="minorHAnsi" w:hAnsiTheme="minorHAnsi" w:cstheme="minorHAnsi"/>
          <w:sz w:val="24"/>
          <w:szCs w:val="24"/>
        </w:rPr>
      </w:pPr>
    </w:p>
    <w:p w14:paraId="3CC9B7BA"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07</w:t>
      </w:r>
      <w:r w:rsidRPr="00316E9D">
        <w:rPr>
          <w:rFonts w:asciiTheme="minorHAnsi" w:hAnsiTheme="minorHAnsi" w:cstheme="minorHAnsi"/>
          <w:b/>
          <w:sz w:val="24"/>
          <w:szCs w:val="24"/>
        </w:rPr>
        <w:tab/>
      </w:r>
      <w:r w:rsidRPr="00316E9D">
        <w:rPr>
          <w:rFonts w:asciiTheme="minorHAnsi" w:hAnsiTheme="minorHAnsi" w:cstheme="minorHAnsi"/>
          <w:b/>
          <w:sz w:val="24"/>
          <w:szCs w:val="24"/>
        </w:rPr>
        <w:tab/>
        <w:t>Data da Venda</w:t>
      </w:r>
    </w:p>
    <w:p w14:paraId="219A27C0"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A data deve ser informada no formato DD/MM/AAAA.</w:t>
      </w:r>
    </w:p>
    <w:p w14:paraId="6B7450CA" w14:textId="77777777" w:rsidR="00244A00" w:rsidRPr="00316E9D" w:rsidRDefault="00244A00" w:rsidP="00244A00">
      <w:pPr>
        <w:pStyle w:val="Recuodecorpodetexto3"/>
        <w:ind w:left="-142" w:right="-198"/>
        <w:rPr>
          <w:rFonts w:asciiTheme="minorHAnsi" w:hAnsiTheme="minorHAnsi" w:cstheme="minorHAnsi"/>
          <w:sz w:val="24"/>
          <w:szCs w:val="24"/>
        </w:rPr>
      </w:pPr>
    </w:p>
    <w:p w14:paraId="684C5762" w14:textId="77777777" w:rsidR="00244A00" w:rsidRPr="00316E9D" w:rsidRDefault="00904965"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08.1</w:t>
      </w:r>
      <w:r w:rsidRPr="00316E9D">
        <w:rPr>
          <w:rFonts w:asciiTheme="minorHAnsi" w:hAnsiTheme="minorHAnsi" w:cstheme="minorHAnsi"/>
          <w:b/>
          <w:sz w:val="24"/>
          <w:szCs w:val="24"/>
        </w:rPr>
        <w:tab/>
      </w:r>
      <w:r w:rsidR="00244A00" w:rsidRPr="00316E9D">
        <w:rPr>
          <w:rFonts w:asciiTheme="minorHAnsi" w:hAnsiTheme="minorHAnsi" w:cstheme="minorHAnsi"/>
          <w:b/>
          <w:sz w:val="24"/>
          <w:szCs w:val="24"/>
        </w:rPr>
        <w:t>Termos de Entrega</w:t>
      </w:r>
    </w:p>
    <w:p w14:paraId="53C12A22"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os termos de entrega.</w:t>
      </w:r>
    </w:p>
    <w:p w14:paraId="347A4AE5"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1 = posto cliente</w:t>
      </w:r>
    </w:p>
    <w:p w14:paraId="52980649"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2 = posto lugar determinado pelo comprador</w:t>
      </w:r>
    </w:p>
    <w:p w14:paraId="2D360938"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 xml:space="preserve">3 = </w:t>
      </w:r>
      <w:r w:rsidRPr="00316E9D">
        <w:rPr>
          <w:rFonts w:asciiTheme="minorHAnsi" w:hAnsiTheme="minorHAnsi" w:cstheme="minorHAnsi"/>
          <w:b/>
          <w:sz w:val="24"/>
          <w:szCs w:val="24"/>
        </w:rPr>
        <w:t>ex fabrica</w:t>
      </w:r>
    </w:p>
    <w:p w14:paraId="0D0C7600"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4 até n = especificar outros termos de entrega</w:t>
      </w:r>
    </w:p>
    <w:p w14:paraId="32178A82"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Complementação:</w:t>
      </w:r>
      <w:r w:rsidR="00244A00" w:rsidRPr="00316E9D">
        <w:rPr>
          <w:rFonts w:asciiTheme="minorHAnsi" w:hAnsiTheme="minorHAnsi" w:cstheme="minorHAnsi"/>
          <w:sz w:val="24"/>
          <w:szCs w:val="24"/>
        </w:rPr>
        <w:tab/>
        <w:t>Descrever os termos de entrega, indicando os códigos utilizados e o significado de cada um.</w:t>
      </w:r>
    </w:p>
    <w:p w14:paraId="4C297305" w14:textId="77777777" w:rsidR="00244A00" w:rsidRPr="00316E9D"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316E9D" w:rsidRDefault="00904965"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08.2</w:t>
      </w:r>
      <w:r w:rsidRPr="00316E9D">
        <w:rPr>
          <w:rFonts w:asciiTheme="minorHAnsi" w:hAnsiTheme="minorHAnsi" w:cstheme="minorHAnsi"/>
          <w:b/>
          <w:sz w:val="24"/>
          <w:szCs w:val="24"/>
        </w:rPr>
        <w:tab/>
      </w:r>
      <w:r w:rsidR="00244A00" w:rsidRPr="00316E9D">
        <w:rPr>
          <w:rFonts w:asciiTheme="minorHAnsi" w:hAnsiTheme="minorHAnsi" w:cstheme="minorHAnsi"/>
          <w:b/>
          <w:sz w:val="24"/>
          <w:szCs w:val="24"/>
        </w:rPr>
        <w:t>Condição de Pagamento</w:t>
      </w:r>
    </w:p>
    <w:p w14:paraId="271F4021"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Relacionar a condição de pagamento concedida aos clientes.</w:t>
      </w:r>
    </w:p>
    <w:p w14:paraId="74EBEC0E"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1 = pagamento antecipado</w:t>
      </w:r>
    </w:p>
    <w:p w14:paraId="19CBCC86"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lastRenderedPageBreak/>
        <w:tab/>
      </w:r>
      <w:r w:rsidRPr="00316E9D">
        <w:rPr>
          <w:rFonts w:asciiTheme="minorHAnsi" w:hAnsiTheme="minorHAnsi" w:cstheme="minorHAnsi"/>
          <w:sz w:val="24"/>
          <w:szCs w:val="24"/>
        </w:rPr>
        <w:tab/>
        <w:t>2 = à vista</w:t>
      </w:r>
    </w:p>
    <w:p w14:paraId="3A71F8D6"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3 = 30 dias após a fatura</w:t>
      </w:r>
    </w:p>
    <w:p w14:paraId="41640082" w14:textId="77777777" w:rsidR="00244A00" w:rsidRPr="00316E9D" w:rsidRDefault="00244A00" w:rsidP="00244A00">
      <w:pPr>
        <w:pStyle w:val="Recuodecorpodetexto3"/>
        <w:ind w:left="-142" w:right="-198"/>
        <w:rPr>
          <w:rFonts w:asciiTheme="minorHAnsi" w:hAnsiTheme="minorHAnsi" w:cstheme="minorHAnsi"/>
          <w:sz w:val="24"/>
          <w:szCs w:val="24"/>
        </w:rPr>
      </w:pPr>
      <w:r w:rsidRPr="00316E9D">
        <w:rPr>
          <w:rFonts w:asciiTheme="minorHAnsi" w:hAnsiTheme="minorHAnsi" w:cstheme="minorHAnsi"/>
          <w:sz w:val="24"/>
          <w:szCs w:val="24"/>
        </w:rPr>
        <w:tab/>
      </w:r>
      <w:r w:rsidRPr="00316E9D">
        <w:rPr>
          <w:rFonts w:asciiTheme="minorHAnsi" w:hAnsiTheme="minorHAnsi" w:cstheme="minorHAnsi"/>
          <w:sz w:val="24"/>
          <w:szCs w:val="24"/>
        </w:rPr>
        <w:tab/>
        <w:t>4 = especificar outras condições de pagamento</w:t>
      </w:r>
    </w:p>
    <w:p w14:paraId="3474621B"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316E9D"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09</w:t>
      </w:r>
      <w:r w:rsidRPr="00316E9D">
        <w:rPr>
          <w:rFonts w:asciiTheme="minorHAnsi" w:hAnsiTheme="minorHAnsi" w:cstheme="minorHAnsi"/>
          <w:b/>
          <w:sz w:val="24"/>
          <w:szCs w:val="24"/>
        </w:rPr>
        <w:tab/>
      </w:r>
      <w:r w:rsidRPr="00316E9D">
        <w:rPr>
          <w:rFonts w:asciiTheme="minorHAnsi" w:hAnsiTheme="minorHAnsi" w:cstheme="minorHAnsi"/>
          <w:b/>
          <w:sz w:val="24"/>
          <w:szCs w:val="24"/>
        </w:rPr>
        <w:tab/>
        <w:t>Data de Recebimento do Pagamento</w:t>
      </w:r>
    </w:p>
    <w:p w14:paraId="65C9B049"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r>
      <w:r w:rsidRPr="00316E9D">
        <w:rPr>
          <w:rFonts w:asciiTheme="minorHAnsi" w:hAnsiTheme="minorHAnsi" w:cstheme="minorHAnsi"/>
          <w:sz w:val="24"/>
          <w:szCs w:val="24"/>
        </w:rPr>
        <w:t>I</w:t>
      </w:r>
      <w:r w:rsidR="00244A00" w:rsidRPr="00316E9D">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Complementação:</w:t>
      </w:r>
      <w:r w:rsidR="00244A00" w:rsidRPr="00316E9D">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316E9D" w:rsidRDefault="00244A00" w:rsidP="00244A00">
      <w:pPr>
        <w:pStyle w:val="Recuodecorpodetexto3"/>
        <w:ind w:left="-142" w:right="-198"/>
        <w:rPr>
          <w:rFonts w:asciiTheme="minorHAnsi" w:hAnsiTheme="minorHAnsi" w:cstheme="minorHAnsi"/>
          <w:sz w:val="24"/>
          <w:szCs w:val="24"/>
        </w:rPr>
      </w:pPr>
    </w:p>
    <w:p w14:paraId="398911FC" w14:textId="73FE0730" w:rsidR="00244A00" w:rsidRPr="00316E9D" w:rsidRDefault="00904965"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10.1</w:t>
      </w:r>
      <w:r w:rsidRPr="00316E9D">
        <w:rPr>
          <w:rFonts w:asciiTheme="minorHAnsi" w:hAnsiTheme="minorHAnsi" w:cstheme="minorHAnsi"/>
          <w:b/>
          <w:sz w:val="24"/>
          <w:szCs w:val="24"/>
        </w:rPr>
        <w:tab/>
      </w:r>
      <w:r w:rsidR="00244A00" w:rsidRPr="00316E9D">
        <w:rPr>
          <w:rFonts w:asciiTheme="minorHAnsi" w:hAnsiTheme="minorHAnsi" w:cstheme="minorHAnsi"/>
          <w:b/>
          <w:sz w:val="24"/>
          <w:szCs w:val="24"/>
        </w:rPr>
        <w:t>Quantidade (unidade informada, preferencialmente unidade de peso)</w:t>
      </w:r>
    </w:p>
    <w:p w14:paraId="5A83C6CA" w14:textId="6FD263A5" w:rsidR="00904965" w:rsidRPr="00316E9D" w:rsidRDefault="00904965" w:rsidP="00904965">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 xml:space="preserve">Informar a quantidade vendida (em </w:t>
      </w:r>
      <w:r w:rsidR="00316E9D" w:rsidRPr="00316E9D">
        <w:rPr>
          <w:rFonts w:asciiTheme="minorHAnsi" w:hAnsiTheme="minorHAnsi" w:cstheme="minorHAnsi"/>
          <w:sz w:val="24"/>
          <w:szCs w:val="24"/>
        </w:rPr>
        <w:t>toneladas</w:t>
      </w:r>
      <w:r w:rsidR="00244A00" w:rsidRPr="00316E9D">
        <w:rPr>
          <w:rFonts w:asciiTheme="minorHAnsi" w:hAnsiTheme="minorHAnsi" w:cstheme="minorHAnsi"/>
          <w:sz w:val="24"/>
          <w:szCs w:val="24"/>
        </w:rPr>
        <w:t>).</w:t>
      </w:r>
    </w:p>
    <w:p w14:paraId="0C6E0FD9" w14:textId="77777777" w:rsidR="00904965" w:rsidRPr="00316E9D"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316E9D" w:rsidRDefault="00904965" w:rsidP="00904965">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b/>
          <w:sz w:val="24"/>
          <w:szCs w:val="24"/>
        </w:rPr>
        <w:t xml:space="preserve">  </w:t>
      </w:r>
      <w:r w:rsidR="00244A00" w:rsidRPr="00316E9D">
        <w:rPr>
          <w:rFonts w:asciiTheme="minorHAnsi" w:hAnsiTheme="minorHAnsi" w:cstheme="minorHAnsi"/>
          <w:b/>
          <w:sz w:val="24"/>
          <w:szCs w:val="24"/>
        </w:rPr>
        <w:t>Campo Nº 10.2</w:t>
      </w:r>
      <w:r w:rsidR="00244A00" w:rsidRPr="00316E9D">
        <w:rPr>
          <w:rFonts w:asciiTheme="minorHAnsi" w:hAnsiTheme="minorHAnsi" w:cstheme="minorHAnsi"/>
          <w:b/>
          <w:sz w:val="24"/>
          <w:szCs w:val="24"/>
        </w:rPr>
        <w:tab/>
        <w:t>Quantidade (unidade de comercialização)</w:t>
      </w:r>
    </w:p>
    <w:p w14:paraId="66277DCD" w14:textId="77777777" w:rsidR="00244A00" w:rsidRPr="00316E9D" w:rsidRDefault="00904965" w:rsidP="00904965">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Informar a quantidade vendida (na unidade de comercialização).</w:t>
      </w:r>
    </w:p>
    <w:p w14:paraId="1411FCD0" w14:textId="77777777" w:rsidR="00904965" w:rsidRPr="00316E9D"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11</w:t>
      </w:r>
      <w:r w:rsidRPr="00316E9D">
        <w:rPr>
          <w:rFonts w:asciiTheme="minorHAnsi" w:hAnsiTheme="minorHAnsi" w:cstheme="minorHAnsi"/>
          <w:b/>
          <w:sz w:val="24"/>
          <w:szCs w:val="24"/>
        </w:rPr>
        <w:tab/>
      </w:r>
      <w:r w:rsidRPr="00316E9D">
        <w:rPr>
          <w:rFonts w:asciiTheme="minorHAnsi" w:hAnsiTheme="minorHAnsi" w:cstheme="minorHAnsi"/>
          <w:b/>
          <w:sz w:val="24"/>
          <w:szCs w:val="24"/>
        </w:rPr>
        <w:tab/>
        <w:t>Valor Total Bruto</w:t>
      </w:r>
    </w:p>
    <w:p w14:paraId="0CAD3481"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(R$) da nota fiscal de venda.</w:t>
      </w:r>
    </w:p>
    <w:p w14:paraId="6BC3E837" w14:textId="77777777" w:rsidR="00244A00" w:rsidRPr="00316E9D" w:rsidRDefault="00244A00" w:rsidP="00244A00">
      <w:pPr>
        <w:pStyle w:val="Recuodecorpodetexto3"/>
        <w:ind w:left="-142" w:right="-198"/>
        <w:rPr>
          <w:rFonts w:asciiTheme="minorHAnsi" w:hAnsiTheme="minorHAnsi" w:cstheme="minorHAnsi"/>
          <w:sz w:val="24"/>
          <w:szCs w:val="24"/>
        </w:rPr>
      </w:pPr>
    </w:p>
    <w:p w14:paraId="55B07E64"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12</w:t>
      </w:r>
      <w:r w:rsidRPr="00316E9D">
        <w:rPr>
          <w:rFonts w:asciiTheme="minorHAnsi" w:hAnsiTheme="minorHAnsi" w:cstheme="minorHAnsi"/>
          <w:b/>
          <w:sz w:val="24"/>
          <w:szCs w:val="24"/>
        </w:rPr>
        <w:tab/>
      </w:r>
      <w:r w:rsidRPr="00316E9D">
        <w:rPr>
          <w:rFonts w:asciiTheme="minorHAnsi" w:hAnsiTheme="minorHAnsi" w:cstheme="minorHAnsi"/>
          <w:b/>
          <w:sz w:val="24"/>
          <w:szCs w:val="24"/>
        </w:rPr>
        <w:tab/>
        <w:t>IPI</w:t>
      </w:r>
    </w:p>
    <w:p w14:paraId="6EED9845"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do IPI (R$) da venda.</w:t>
      </w:r>
    </w:p>
    <w:p w14:paraId="2BF77605" w14:textId="77777777" w:rsidR="00244A00" w:rsidRPr="00316E9D" w:rsidRDefault="00244A00" w:rsidP="00244A00">
      <w:pPr>
        <w:pStyle w:val="Recuodecorpodetexto3"/>
        <w:ind w:left="-142" w:right="-198"/>
        <w:rPr>
          <w:rFonts w:asciiTheme="minorHAnsi" w:hAnsiTheme="minorHAnsi" w:cstheme="minorHAnsi"/>
          <w:sz w:val="24"/>
          <w:szCs w:val="24"/>
        </w:rPr>
      </w:pPr>
    </w:p>
    <w:p w14:paraId="4F776778"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13</w:t>
      </w:r>
      <w:r w:rsidRPr="00316E9D">
        <w:rPr>
          <w:rFonts w:asciiTheme="minorHAnsi" w:hAnsiTheme="minorHAnsi" w:cstheme="minorHAnsi"/>
          <w:b/>
          <w:sz w:val="24"/>
          <w:szCs w:val="24"/>
        </w:rPr>
        <w:tab/>
      </w:r>
      <w:r w:rsidRPr="00316E9D">
        <w:rPr>
          <w:rFonts w:asciiTheme="minorHAnsi" w:hAnsiTheme="minorHAnsi" w:cstheme="minorHAnsi"/>
          <w:b/>
          <w:sz w:val="24"/>
          <w:szCs w:val="24"/>
        </w:rPr>
        <w:tab/>
        <w:t>PIS</w:t>
      </w:r>
    </w:p>
    <w:p w14:paraId="32C955A3"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do PIS (R$) da venda.</w:t>
      </w:r>
    </w:p>
    <w:p w14:paraId="70E72F65" w14:textId="77777777" w:rsidR="00244A00" w:rsidRPr="00316E9D" w:rsidRDefault="00244A00" w:rsidP="00244A00">
      <w:pPr>
        <w:pStyle w:val="Recuodecorpodetexto3"/>
        <w:ind w:left="-142" w:right="-198"/>
        <w:rPr>
          <w:rFonts w:asciiTheme="minorHAnsi" w:hAnsiTheme="minorHAnsi" w:cstheme="minorHAnsi"/>
          <w:sz w:val="24"/>
          <w:szCs w:val="24"/>
        </w:rPr>
      </w:pPr>
    </w:p>
    <w:p w14:paraId="70122615"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14</w:t>
      </w:r>
      <w:r w:rsidRPr="00316E9D">
        <w:rPr>
          <w:rFonts w:asciiTheme="minorHAnsi" w:hAnsiTheme="minorHAnsi" w:cstheme="minorHAnsi"/>
          <w:b/>
          <w:sz w:val="24"/>
          <w:szCs w:val="24"/>
        </w:rPr>
        <w:tab/>
      </w:r>
      <w:r w:rsidRPr="00316E9D">
        <w:rPr>
          <w:rFonts w:asciiTheme="minorHAnsi" w:hAnsiTheme="minorHAnsi" w:cstheme="minorHAnsi"/>
          <w:b/>
          <w:sz w:val="24"/>
          <w:szCs w:val="24"/>
        </w:rPr>
        <w:tab/>
        <w:t>COFINS</w:t>
      </w:r>
    </w:p>
    <w:p w14:paraId="034BDF28"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 xml:space="preserve">Observação: </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da COFINS (R$) da venda.</w:t>
      </w:r>
    </w:p>
    <w:p w14:paraId="10BCA7D3" w14:textId="77777777" w:rsidR="00244A00" w:rsidRPr="00316E9D" w:rsidRDefault="00244A00" w:rsidP="00244A00">
      <w:pPr>
        <w:pStyle w:val="Recuodecorpodetexto3"/>
        <w:ind w:left="-142" w:right="-198"/>
        <w:rPr>
          <w:rFonts w:asciiTheme="minorHAnsi" w:hAnsiTheme="minorHAnsi" w:cstheme="minorHAnsi"/>
          <w:sz w:val="24"/>
          <w:szCs w:val="24"/>
        </w:rPr>
      </w:pPr>
    </w:p>
    <w:p w14:paraId="307EF62A"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15</w:t>
      </w:r>
      <w:r w:rsidRPr="00316E9D">
        <w:rPr>
          <w:rFonts w:asciiTheme="minorHAnsi" w:hAnsiTheme="minorHAnsi" w:cstheme="minorHAnsi"/>
          <w:b/>
          <w:sz w:val="24"/>
          <w:szCs w:val="24"/>
        </w:rPr>
        <w:tab/>
      </w:r>
      <w:r w:rsidRPr="00316E9D">
        <w:rPr>
          <w:rFonts w:asciiTheme="minorHAnsi" w:hAnsiTheme="minorHAnsi" w:cstheme="minorHAnsi"/>
          <w:b/>
          <w:sz w:val="24"/>
          <w:szCs w:val="24"/>
        </w:rPr>
        <w:tab/>
        <w:t>ICMS</w:t>
      </w:r>
    </w:p>
    <w:p w14:paraId="11B66FB2"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do ICMS (R$) da venda.</w:t>
      </w:r>
    </w:p>
    <w:p w14:paraId="1EE7A940" w14:textId="77777777" w:rsidR="00244A00" w:rsidRPr="00316E9D" w:rsidRDefault="00244A00" w:rsidP="00244A00">
      <w:pPr>
        <w:pStyle w:val="Recuodecorpodetexto3"/>
        <w:ind w:left="-142" w:right="-198"/>
        <w:rPr>
          <w:rFonts w:asciiTheme="minorHAnsi" w:hAnsiTheme="minorHAnsi" w:cstheme="minorHAnsi"/>
          <w:sz w:val="24"/>
          <w:szCs w:val="24"/>
        </w:rPr>
      </w:pPr>
    </w:p>
    <w:p w14:paraId="3854CED2"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16</w:t>
      </w:r>
      <w:r w:rsidRPr="00316E9D">
        <w:rPr>
          <w:rFonts w:asciiTheme="minorHAnsi" w:hAnsiTheme="minorHAnsi" w:cstheme="minorHAnsi"/>
          <w:b/>
          <w:sz w:val="24"/>
          <w:szCs w:val="24"/>
        </w:rPr>
        <w:tab/>
      </w:r>
      <w:r w:rsidRPr="00316E9D">
        <w:rPr>
          <w:rFonts w:asciiTheme="minorHAnsi" w:hAnsiTheme="minorHAnsi" w:cstheme="minorHAnsi"/>
          <w:b/>
          <w:sz w:val="24"/>
          <w:szCs w:val="24"/>
        </w:rPr>
        <w:tab/>
        <w:t>Descontos e Abatimentos</w:t>
      </w:r>
    </w:p>
    <w:p w14:paraId="288F2E93"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316E9D"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17</w:t>
      </w:r>
      <w:r w:rsidRPr="00316E9D">
        <w:rPr>
          <w:rFonts w:asciiTheme="minorHAnsi" w:hAnsiTheme="minorHAnsi" w:cstheme="minorHAnsi"/>
          <w:b/>
          <w:sz w:val="24"/>
          <w:szCs w:val="24"/>
        </w:rPr>
        <w:tab/>
      </w:r>
      <w:r w:rsidRPr="00316E9D">
        <w:rPr>
          <w:rFonts w:asciiTheme="minorHAnsi" w:hAnsiTheme="minorHAnsi" w:cstheme="minorHAnsi"/>
          <w:b/>
          <w:sz w:val="24"/>
          <w:szCs w:val="24"/>
        </w:rPr>
        <w:tab/>
        <w:t>Frete s/Venda</w:t>
      </w:r>
    </w:p>
    <w:p w14:paraId="3D01B260"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(R$) do frete interno incorrido na venda.</w:t>
      </w:r>
    </w:p>
    <w:p w14:paraId="0524DFE6"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 xml:space="preserve">Informar como tais valores foram obtidos no sistema contábil da empresa. </w:t>
      </w:r>
      <w:r w:rsidRPr="00316E9D">
        <w:rPr>
          <w:rFonts w:asciiTheme="minorHAnsi" w:hAnsiTheme="minorHAnsi" w:cstheme="minorHAnsi"/>
          <w:sz w:val="24"/>
          <w:szCs w:val="24"/>
        </w:rPr>
        <w:lastRenderedPageBreak/>
        <w:t>Apresentar, em sendo o caso, metodologia e memória de cálculo.</w:t>
      </w:r>
    </w:p>
    <w:p w14:paraId="72AE37EB" w14:textId="77777777" w:rsidR="00244A00" w:rsidRPr="00316E9D"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18</w:t>
      </w:r>
      <w:r w:rsidRPr="00316E9D">
        <w:rPr>
          <w:rFonts w:asciiTheme="minorHAnsi" w:hAnsiTheme="minorHAnsi" w:cstheme="minorHAnsi"/>
          <w:b/>
          <w:sz w:val="24"/>
          <w:szCs w:val="24"/>
        </w:rPr>
        <w:tab/>
      </w:r>
      <w:r w:rsidRPr="00316E9D">
        <w:rPr>
          <w:rFonts w:asciiTheme="minorHAnsi" w:hAnsiTheme="minorHAnsi" w:cstheme="minorHAnsi"/>
          <w:b/>
          <w:sz w:val="24"/>
          <w:szCs w:val="24"/>
        </w:rPr>
        <w:tab/>
        <w:t>Seguro s/Venda</w:t>
      </w:r>
    </w:p>
    <w:p w14:paraId="54D932DF" w14:textId="77777777" w:rsidR="00244A00" w:rsidRPr="00316E9D" w:rsidRDefault="00244A00" w:rsidP="00904965">
      <w:pPr>
        <w:pStyle w:val="Recuodecorpodetexto3"/>
        <w:ind w:right="-198" w:firstLine="0"/>
        <w:rPr>
          <w:rFonts w:asciiTheme="minorHAnsi" w:hAnsiTheme="minorHAnsi" w:cstheme="minorHAnsi"/>
          <w:sz w:val="24"/>
          <w:szCs w:val="24"/>
        </w:rPr>
      </w:pPr>
      <w:r w:rsidRPr="00316E9D">
        <w:rPr>
          <w:rFonts w:asciiTheme="minorHAnsi" w:hAnsiTheme="minorHAnsi" w:cstheme="minorHAnsi"/>
          <w:sz w:val="24"/>
          <w:szCs w:val="24"/>
        </w:rPr>
        <w:t>Observação:</w:t>
      </w:r>
      <w:r w:rsidRPr="00316E9D">
        <w:rPr>
          <w:rFonts w:asciiTheme="minorHAnsi" w:hAnsiTheme="minorHAnsi" w:cstheme="minorHAnsi"/>
          <w:sz w:val="24"/>
          <w:szCs w:val="24"/>
        </w:rPr>
        <w:tab/>
      </w:r>
      <w:r w:rsidRPr="00316E9D">
        <w:rPr>
          <w:rFonts w:asciiTheme="minorHAnsi" w:hAnsiTheme="minorHAnsi" w:cstheme="minorHAnsi"/>
          <w:sz w:val="24"/>
          <w:szCs w:val="24"/>
        </w:rPr>
        <w:tab/>
        <w:t>Informar o valor total (R$) do seguro interno incorrido na venda.</w:t>
      </w:r>
    </w:p>
    <w:p w14:paraId="2B817C44"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316E9D"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19</w:t>
      </w:r>
      <w:r w:rsidRPr="00316E9D">
        <w:rPr>
          <w:rFonts w:asciiTheme="minorHAnsi" w:hAnsiTheme="minorHAnsi" w:cstheme="minorHAnsi"/>
          <w:b/>
          <w:sz w:val="24"/>
          <w:szCs w:val="24"/>
        </w:rPr>
        <w:tab/>
      </w:r>
      <w:r w:rsidRPr="00316E9D">
        <w:rPr>
          <w:rFonts w:asciiTheme="minorHAnsi" w:hAnsiTheme="minorHAnsi" w:cstheme="minorHAnsi"/>
          <w:b/>
          <w:sz w:val="24"/>
          <w:szCs w:val="24"/>
        </w:rPr>
        <w:tab/>
        <w:t>Despesas Diretas de Vendas</w:t>
      </w:r>
    </w:p>
    <w:p w14:paraId="3258CA28"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316E9D" w:rsidRDefault="00244A00"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Complementação:</w:t>
      </w:r>
      <w:r w:rsidRPr="00316E9D">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316E9D"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20</w:t>
      </w:r>
      <w:r w:rsidRPr="00316E9D">
        <w:rPr>
          <w:rFonts w:asciiTheme="minorHAnsi" w:hAnsiTheme="minorHAnsi" w:cstheme="minorHAnsi"/>
          <w:b/>
          <w:sz w:val="24"/>
          <w:szCs w:val="24"/>
        </w:rPr>
        <w:tab/>
      </w:r>
      <w:r w:rsidRPr="00316E9D">
        <w:rPr>
          <w:rFonts w:asciiTheme="minorHAnsi" w:hAnsiTheme="minorHAnsi" w:cstheme="minorHAnsi"/>
          <w:b/>
          <w:sz w:val="24"/>
          <w:szCs w:val="24"/>
        </w:rPr>
        <w:tab/>
        <w:t>Despesas Indiretas de Vendas</w:t>
      </w:r>
    </w:p>
    <w:p w14:paraId="2FB97487" w14:textId="77777777" w:rsidR="00244A00" w:rsidRPr="00316E9D" w:rsidRDefault="00904965" w:rsidP="00904965">
      <w:pPr>
        <w:pStyle w:val="Recuodecorpodetexto3"/>
        <w:ind w:left="-142" w:right="-198" w:firstLine="0"/>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r>
      <w:r w:rsidR="00244A00" w:rsidRPr="00316E9D">
        <w:rPr>
          <w:rFonts w:asciiTheme="minorHAnsi" w:hAnsiTheme="minorHAnsi" w:cstheme="minorHAnsi"/>
          <w:sz w:val="24"/>
          <w:szCs w:val="24"/>
        </w:rPr>
        <w:tab/>
        <w:t>Informar o valor total (R$) das despesas indiretas incorridas pela empresa.</w:t>
      </w:r>
    </w:p>
    <w:p w14:paraId="78B83056"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Complementação:</w:t>
      </w:r>
      <w:r w:rsidR="00244A00" w:rsidRPr="00316E9D">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316E9D"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21</w:t>
      </w:r>
      <w:r w:rsidRPr="00316E9D">
        <w:rPr>
          <w:rFonts w:asciiTheme="minorHAnsi" w:hAnsiTheme="minorHAnsi" w:cstheme="minorHAnsi"/>
          <w:b/>
          <w:sz w:val="24"/>
          <w:szCs w:val="24"/>
        </w:rPr>
        <w:tab/>
      </w:r>
      <w:r w:rsidRPr="00316E9D">
        <w:rPr>
          <w:rFonts w:asciiTheme="minorHAnsi" w:hAnsiTheme="minorHAnsi" w:cstheme="minorHAnsi"/>
          <w:b/>
          <w:sz w:val="24"/>
          <w:szCs w:val="24"/>
        </w:rPr>
        <w:tab/>
        <w:t>Despesas Gerais e Administrativas</w:t>
      </w:r>
    </w:p>
    <w:p w14:paraId="208130E7"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Informar o valor total (R$) das despesas gerais e administrativas incorridas pela empresa.</w:t>
      </w:r>
    </w:p>
    <w:p w14:paraId="173DC525"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Complementação:</w:t>
      </w:r>
      <w:r w:rsidR="00244A00" w:rsidRPr="00316E9D">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316E9D"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22</w:t>
      </w:r>
      <w:r w:rsidRPr="00316E9D">
        <w:rPr>
          <w:rFonts w:asciiTheme="minorHAnsi" w:hAnsiTheme="minorHAnsi" w:cstheme="minorHAnsi"/>
          <w:b/>
          <w:sz w:val="24"/>
          <w:szCs w:val="24"/>
        </w:rPr>
        <w:tab/>
      </w:r>
      <w:r w:rsidRPr="00316E9D">
        <w:rPr>
          <w:rFonts w:asciiTheme="minorHAnsi" w:hAnsiTheme="minorHAnsi" w:cstheme="minorHAnsi"/>
          <w:b/>
          <w:sz w:val="24"/>
          <w:szCs w:val="24"/>
        </w:rPr>
        <w:tab/>
        <w:t>Custo de Manutenção de Estoques</w:t>
      </w:r>
    </w:p>
    <w:p w14:paraId="509F94B6"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316E9D">
        <w:rPr>
          <w:rFonts w:asciiTheme="minorHAnsi" w:hAnsiTheme="minorHAnsi" w:cstheme="minorHAnsi"/>
          <w:sz w:val="24"/>
          <w:szCs w:val="24"/>
        </w:rPr>
        <w:t>investigação de continuação ou retomada do dumping</w:t>
      </w:r>
      <w:r w:rsidR="00244A00" w:rsidRPr="00316E9D">
        <w:rPr>
          <w:rFonts w:asciiTheme="minorHAnsi" w:hAnsiTheme="minorHAnsi" w:cstheme="minorHAnsi"/>
          <w:sz w:val="24"/>
          <w:szCs w:val="24"/>
        </w:rPr>
        <w:t>, utilizar a taxa publicada de um banco comercial para empréstimos de curto prazo.</w:t>
      </w:r>
    </w:p>
    <w:p w14:paraId="1518E5C2"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Complementação:</w:t>
      </w:r>
      <w:r w:rsidR="00244A00" w:rsidRPr="00316E9D">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316E9D"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316E9D" w:rsidRDefault="00244A00" w:rsidP="00904965">
      <w:pPr>
        <w:pStyle w:val="Recuodecorpodetexto3"/>
        <w:ind w:right="-198" w:firstLine="0"/>
        <w:rPr>
          <w:rFonts w:asciiTheme="minorHAnsi" w:hAnsiTheme="minorHAnsi" w:cstheme="minorHAnsi"/>
          <w:b/>
          <w:sz w:val="24"/>
          <w:szCs w:val="24"/>
        </w:rPr>
      </w:pPr>
      <w:r w:rsidRPr="00316E9D">
        <w:rPr>
          <w:rFonts w:asciiTheme="minorHAnsi" w:hAnsiTheme="minorHAnsi" w:cstheme="minorHAnsi"/>
          <w:b/>
          <w:sz w:val="24"/>
          <w:szCs w:val="24"/>
        </w:rPr>
        <w:t>Campo Nº 23</w:t>
      </w:r>
      <w:r w:rsidRPr="00316E9D">
        <w:rPr>
          <w:rFonts w:asciiTheme="minorHAnsi" w:hAnsiTheme="minorHAnsi" w:cstheme="minorHAnsi"/>
          <w:b/>
          <w:sz w:val="24"/>
          <w:szCs w:val="24"/>
        </w:rPr>
        <w:tab/>
      </w:r>
      <w:r w:rsidRPr="00316E9D">
        <w:rPr>
          <w:rFonts w:asciiTheme="minorHAnsi" w:hAnsiTheme="minorHAnsi" w:cstheme="minorHAnsi"/>
          <w:b/>
          <w:sz w:val="24"/>
          <w:szCs w:val="24"/>
        </w:rPr>
        <w:tab/>
        <w:t>Custo Financeiro</w:t>
      </w:r>
    </w:p>
    <w:p w14:paraId="5FD79C53" w14:textId="77777777" w:rsidR="00244A00"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Observação:</w:t>
      </w:r>
      <w:r w:rsidR="00244A00" w:rsidRPr="00316E9D">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316E9D">
        <w:rPr>
          <w:rFonts w:asciiTheme="minorHAnsi" w:hAnsiTheme="minorHAnsi" w:cstheme="minorHAnsi"/>
          <w:sz w:val="24"/>
          <w:szCs w:val="24"/>
        </w:rPr>
        <w:t>período de investigação de continuação ou retomada do dumping</w:t>
      </w:r>
      <w:r w:rsidR="00244A00" w:rsidRPr="00316E9D">
        <w:rPr>
          <w:rFonts w:asciiTheme="minorHAnsi" w:hAnsiTheme="minorHAnsi" w:cstheme="minorHAnsi"/>
          <w:sz w:val="24"/>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w:t>
      </w:r>
      <w:r w:rsidR="00244A00" w:rsidRPr="00316E9D">
        <w:rPr>
          <w:rFonts w:asciiTheme="minorHAnsi" w:hAnsiTheme="minorHAnsi" w:cstheme="minorHAnsi"/>
          <w:sz w:val="24"/>
          <w:szCs w:val="24"/>
        </w:rPr>
        <w:lastRenderedPageBreak/>
        <w:t>médio de recebimento de suas contas.</w:t>
      </w:r>
    </w:p>
    <w:p w14:paraId="6D950D84" w14:textId="77777777" w:rsidR="000D0087" w:rsidRPr="00316E9D" w:rsidRDefault="00904965" w:rsidP="00244A00">
      <w:pPr>
        <w:pStyle w:val="Recuodecorpodetexto3"/>
        <w:ind w:left="2127" w:right="-198" w:hanging="2269"/>
        <w:rPr>
          <w:rFonts w:asciiTheme="minorHAnsi" w:hAnsiTheme="minorHAnsi" w:cstheme="minorHAnsi"/>
          <w:sz w:val="24"/>
          <w:szCs w:val="24"/>
        </w:rPr>
      </w:pPr>
      <w:r w:rsidRPr="00316E9D">
        <w:rPr>
          <w:rFonts w:asciiTheme="minorHAnsi" w:hAnsiTheme="minorHAnsi" w:cstheme="minorHAnsi"/>
          <w:sz w:val="24"/>
          <w:szCs w:val="24"/>
        </w:rPr>
        <w:t xml:space="preserve">  </w:t>
      </w:r>
      <w:r w:rsidR="00244A00" w:rsidRPr="00316E9D">
        <w:rPr>
          <w:rFonts w:asciiTheme="minorHAnsi" w:hAnsiTheme="minorHAnsi" w:cstheme="minorHAnsi"/>
          <w:sz w:val="24"/>
          <w:szCs w:val="24"/>
        </w:rPr>
        <w:t>Complementação:</w:t>
      </w:r>
      <w:r w:rsidR="00244A00" w:rsidRPr="00316E9D">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3" w:name="_Toc12161866"/>
      <w:bookmarkEnd w:id="13"/>
    </w:p>
    <w:p w14:paraId="0A347A57" w14:textId="77777777" w:rsidR="000D0087" w:rsidRPr="00316E9D" w:rsidRDefault="000D0087">
      <w:pPr>
        <w:widowControl/>
        <w:rPr>
          <w:rFonts w:asciiTheme="minorHAnsi" w:hAnsiTheme="minorHAnsi" w:cstheme="minorHAnsi"/>
          <w:sz w:val="24"/>
          <w:szCs w:val="24"/>
        </w:rPr>
      </w:pPr>
      <w:r w:rsidRPr="00316E9D">
        <w:rPr>
          <w:rFonts w:asciiTheme="minorHAnsi" w:hAnsiTheme="minorHAnsi" w:cstheme="minorHAnsi"/>
          <w:sz w:val="24"/>
          <w:szCs w:val="24"/>
        </w:rPr>
        <w:br w:type="page"/>
      </w:r>
    </w:p>
    <w:p w14:paraId="1A4618F9" w14:textId="77777777" w:rsidR="00244A00" w:rsidRPr="00316E9D"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316E9D"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316E9D" w:rsidRDefault="000D0087" w:rsidP="000D0087">
      <w:pPr>
        <w:jc w:val="center"/>
        <w:rPr>
          <w:rFonts w:asciiTheme="minorHAnsi" w:hAnsiTheme="minorHAnsi" w:cstheme="minorHAnsi"/>
          <w:b/>
          <w:sz w:val="24"/>
          <w:szCs w:val="24"/>
        </w:rPr>
      </w:pPr>
      <w:r w:rsidRPr="00316E9D">
        <w:rPr>
          <w:rFonts w:asciiTheme="minorHAnsi" w:hAnsiTheme="minorHAnsi" w:cstheme="minorHAnsi"/>
          <w:b/>
          <w:sz w:val="24"/>
          <w:szCs w:val="24"/>
        </w:rPr>
        <w:t>APÊNDICE I</w:t>
      </w:r>
    </w:p>
    <w:p w14:paraId="32FC49C7" w14:textId="77777777" w:rsidR="000D0087" w:rsidRPr="00316E9D" w:rsidRDefault="000D0087" w:rsidP="000D0087">
      <w:pPr>
        <w:rPr>
          <w:rFonts w:asciiTheme="minorHAnsi" w:hAnsiTheme="minorHAnsi" w:cstheme="minorHAnsi"/>
          <w:sz w:val="24"/>
          <w:szCs w:val="24"/>
        </w:rPr>
      </w:pPr>
    </w:p>
    <w:p w14:paraId="13A71E8E" w14:textId="77777777" w:rsidR="000D0087" w:rsidRPr="00316E9D" w:rsidRDefault="000D0087" w:rsidP="000D0087">
      <w:pPr>
        <w:jc w:val="center"/>
        <w:rPr>
          <w:rFonts w:asciiTheme="minorHAnsi" w:hAnsiTheme="minorHAnsi" w:cstheme="minorHAnsi"/>
          <w:sz w:val="24"/>
          <w:szCs w:val="24"/>
        </w:rPr>
      </w:pPr>
      <w:r w:rsidRPr="00316E9D">
        <w:rPr>
          <w:rFonts w:asciiTheme="minorHAnsi" w:hAnsiTheme="minorHAnsi" w:cstheme="minorHAnsi"/>
          <w:sz w:val="24"/>
          <w:szCs w:val="24"/>
        </w:rPr>
        <w:t>TERMO DE RESPONSABILIDADE</w:t>
      </w:r>
    </w:p>
    <w:p w14:paraId="0D4BD71A" w14:textId="77777777" w:rsidR="000D0087" w:rsidRPr="00316E9D" w:rsidRDefault="000D0087" w:rsidP="000D0087">
      <w:pPr>
        <w:rPr>
          <w:rFonts w:asciiTheme="minorHAnsi" w:hAnsiTheme="minorHAnsi" w:cstheme="minorHAnsi"/>
          <w:sz w:val="24"/>
          <w:szCs w:val="24"/>
        </w:rPr>
      </w:pPr>
    </w:p>
    <w:p w14:paraId="3187A5B0" w14:textId="77777777" w:rsidR="000D0087" w:rsidRPr="00316E9D" w:rsidRDefault="000D0087" w:rsidP="000D0087">
      <w:pPr>
        <w:rPr>
          <w:rFonts w:asciiTheme="minorHAnsi" w:hAnsiTheme="minorHAnsi" w:cstheme="minorHAnsi"/>
          <w:sz w:val="24"/>
          <w:szCs w:val="24"/>
        </w:rPr>
      </w:pPr>
    </w:p>
    <w:p w14:paraId="3BEC0EFB" w14:textId="77777777" w:rsidR="000D0087" w:rsidRPr="00316E9D" w:rsidRDefault="000D0087" w:rsidP="000D0087">
      <w:pPr>
        <w:rPr>
          <w:rFonts w:asciiTheme="minorHAnsi" w:hAnsiTheme="minorHAnsi" w:cstheme="minorHAnsi"/>
          <w:sz w:val="24"/>
          <w:szCs w:val="24"/>
        </w:rPr>
      </w:pPr>
    </w:p>
    <w:p w14:paraId="6A0775F1" w14:textId="77777777" w:rsidR="000D0087" w:rsidRPr="00316E9D" w:rsidRDefault="000D0087" w:rsidP="000D0087">
      <w:pPr>
        <w:rPr>
          <w:rFonts w:asciiTheme="minorHAnsi" w:hAnsiTheme="minorHAnsi" w:cstheme="minorHAnsi"/>
          <w:sz w:val="24"/>
          <w:szCs w:val="24"/>
        </w:rPr>
      </w:pPr>
      <w:r w:rsidRPr="00316E9D">
        <w:rPr>
          <w:rFonts w:asciiTheme="minorHAnsi" w:hAnsiTheme="minorHAnsi" w:cstheme="minorHAnsi"/>
          <w:sz w:val="24"/>
          <w:szCs w:val="24"/>
        </w:rPr>
        <w:t>PARTE INTERESSADA:</w:t>
      </w:r>
    </w:p>
    <w:p w14:paraId="3B4498AF" w14:textId="77777777" w:rsidR="000D0087" w:rsidRPr="00316E9D" w:rsidRDefault="000D0087" w:rsidP="000D0087">
      <w:pPr>
        <w:rPr>
          <w:rFonts w:asciiTheme="minorHAnsi" w:hAnsiTheme="minorHAnsi" w:cstheme="minorHAnsi"/>
          <w:sz w:val="24"/>
          <w:szCs w:val="24"/>
        </w:rPr>
      </w:pPr>
    </w:p>
    <w:p w14:paraId="51A24E42" w14:textId="77777777" w:rsidR="000D0087" w:rsidRPr="00316E9D" w:rsidRDefault="000D0087" w:rsidP="000D0087">
      <w:pPr>
        <w:rPr>
          <w:rFonts w:asciiTheme="minorHAnsi" w:hAnsiTheme="minorHAnsi" w:cstheme="minorHAnsi"/>
          <w:sz w:val="24"/>
          <w:szCs w:val="24"/>
        </w:rPr>
      </w:pPr>
      <w:r w:rsidRPr="00316E9D">
        <w:rPr>
          <w:rFonts w:asciiTheme="minorHAnsi" w:hAnsiTheme="minorHAnsi" w:cstheme="minorHAnsi"/>
          <w:sz w:val="24"/>
          <w:szCs w:val="24"/>
        </w:rPr>
        <w:t>REPRESENTANTE LEGAL:</w:t>
      </w:r>
    </w:p>
    <w:p w14:paraId="5AA12E44" w14:textId="77777777" w:rsidR="000D0087" w:rsidRPr="00316E9D" w:rsidRDefault="000D0087" w:rsidP="000D0087">
      <w:pPr>
        <w:jc w:val="both"/>
        <w:rPr>
          <w:rFonts w:asciiTheme="minorHAnsi" w:hAnsiTheme="minorHAnsi" w:cstheme="minorHAnsi"/>
          <w:sz w:val="24"/>
          <w:szCs w:val="24"/>
        </w:rPr>
      </w:pPr>
    </w:p>
    <w:p w14:paraId="7478BCF1" w14:textId="77777777" w:rsidR="000D0087" w:rsidRPr="00316E9D" w:rsidRDefault="000D0087" w:rsidP="000D0087">
      <w:pPr>
        <w:jc w:val="both"/>
        <w:rPr>
          <w:rFonts w:asciiTheme="minorHAnsi" w:hAnsiTheme="minorHAnsi" w:cstheme="minorHAnsi"/>
          <w:sz w:val="24"/>
          <w:szCs w:val="24"/>
        </w:rPr>
      </w:pPr>
      <w:r w:rsidRPr="00316E9D">
        <w:rPr>
          <w:rFonts w:asciiTheme="minorHAnsi" w:hAnsiTheme="minorHAnsi" w:cstheme="minorHAnsi"/>
          <w:sz w:val="24"/>
          <w:szCs w:val="24"/>
        </w:rPr>
        <w:t>CARGO/FUNÇÃO DO REPRESENTANTE LEGAL:</w:t>
      </w:r>
    </w:p>
    <w:p w14:paraId="56F56C60" w14:textId="77777777" w:rsidR="000D0087" w:rsidRPr="00316E9D" w:rsidRDefault="000D0087" w:rsidP="000D0087">
      <w:pPr>
        <w:jc w:val="both"/>
        <w:rPr>
          <w:rFonts w:asciiTheme="minorHAnsi" w:hAnsiTheme="minorHAnsi" w:cstheme="minorHAnsi"/>
          <w:sz w:val="24"/>
          <w:szCs w:val="24"/>
        </w:rPr>
      </w:pPr>
    </w:p>
    <w:p w14:paraId="204B7E69" w14:textId="77777777" w:rsidR="000D0087" w:rsidRPr="00316E9D" w:rsidRDefault="000D0087" w:rsidP="000D0087">
      <w:pPr>
        <w:jc w:val="both"/>
        <w:rPr>
          <w:rFonts w:asciiTheme="minorHAnsi" w:hAnsiTheme="minorHAnsi" w:cstheme="minorHAnsi"/>
          <w:sz w:val="24"/>
          <w:szCs w:val="24"/>
        </w:rPr>
      </w:pPr>
      <w:r w:rsidRPr="00316E9D">
        <w:rPr>
          <w:rFonts w:asciiTheme="minorHAnsi" w:hAnsiTheme="minorHAnsi" w:cstheme="minorHAnsi"/>
          <w:sz w:val="24"/>
          <w:szCs w:val="24"/>
        </w:rPr>
        <w:t xml:space="preserve">TELEFONE: </w:t>
      </w:r>
    </w:p>
    <w:p w14:paraId="0B3D4C54" w14:textId="77777777" w:rsidR="000D0087" w:rsidRPr="00316E9D" w:rsidRDefault="000D0087" w:rsidP="000D0087">
      <w:pPr>
        <w:jc w:val="both"/>
        <w:rPr>
          <w:rFonts w:asciiTheme="minorHAnsi" w:hAnsiTheme="minorHAnsi" w:cstheme="minorHAnsi"/>
          <w:sz w:val="24"/>
          <w:szCs w:val="24"/>
        </w:rPr>
      </w:pPr>
    </w:p>
    <w:p w14:paraId="49A5DF3F" w14:textId="77777777" w:rsidR="000D0087" w:rsidRPr="00316E9D" w:rsidRDefault="000D0087" w:rsidP="000D0087">
      <w:pPr>
        <w:jc w:val="both"/>
        <w:rPr>
          <w:rFonts w:asciiTheme="minorHAnsi" w:hAnsiTheme="minorHAnsi" w:cstheme="minorHAnsi"/>
          <w:sz w:val="24"/>
          <w:szCs w:val="24"/>
        </w:rPr>
      </w:pPr>
      <w:r w:rsidRPr="00316E9D">
        <w:rPr>
          <w:rFonts w:asciiTheme="minorHAnsi" w:hAnsiTheme="minorHAnsi" w:cstheme="minorHAnsi"/>
          <w:sz w:val="24"/>
          <w:szCs w:val="24"/>
        </w:rPr>
        <w:t>ENDEREÇO:</w:t>
      </w:r>
    </w:p>
    <w:p w14:paraId="7B725E95" w14:textId="77777777" w:rsidR="000D0087" w:rsidRPr="00316E9D" w:rsidRDefault="000D0087" w:rsidP="000D0087">
      <w:pPr>
        <w:jc w:val="both"/>
        <w:rPr>
          <w:rFonts w:asciiTheme="minorHAnsi" w:hAnsiTheme="minorHAnsi" w:cstheme="minorHAnsi"/>
          <w:sz w:val="24"/>
          <w:szCs w:val="24"/>
        </w:rPr>
      </w:pPr>
    </w:p>
    <w:p w14:paraId="6DA36D24" w14:textId="77777777" w:rsidR="000D0087" w:rsidRPr="00316E9D" w:rsidRDefault="000D0087" w:rsidP="000D0087">
      <w:pPr>
        <w:jc w:val="both"/>
        <w:rPr>
          <w:rFonts w:asciiTheme="minorHAnsi" w:hAnsiTheme="minorHAnsi" w:cstheme="minorHAnsi"/>
          <w:sz w:val="24"/>
          <w:szCs w:val="24"/>
        </w:rPr>
      </w:pPr>
      <w:r w:rsidRPr="00316E9D">
        <w:rPr>
          <w:rFonts w:asciiTheme="minorHAnsi" w:hAnsiTheme="minorHAnsi" w:cstheme="minorHAnsi"/>
          <w:sz w:val="24"/>
          <w:szCs w:val="24"/>
        </w:rPr>
        <w:t>ENDEREÇO ELETRÔNICO</w:t>
      </w:r>
      <w:r w:rsidR="00A6482A" w:rsidRPr="00316E9D">
        <w:rPr>
          <w:rFonts w:asciiTheme="minorHAnsi" w:hAnsiTheme="minorHAnsi" w:cstheme="minorHAnsi"/>
          <w:sz w:val="24"/>
          <w:szCs w:val="24"/>
        </w:rPr>
        <w:t xml:space="preserve"> (e-mail)</w:t>
      </w:r>
      <w:r w:rsidRPr="00316E9D">
        <w:rPr>
          <w:rFonts w:asciiTheme="minorHAnsi" w:hAnsiTheme="minorHAnsi" w:cstheme="minorHAnsi"/>
          <w:sz w:val="24"/>
          <w:szCs w:val="24"/>
        </w:rPr>
        <w:t>:</w:t>
      </w:r>
    </w:p>
    <w:p w14:paraId="319EF763" w14:textId="77777777" w:rsidR="000D0087" w:rsidRPr="00316E9D" w:rsidRDefault="000D0087" w:rsidP="000D0087">
      <w:pPr>
        <w:jc w:val="both"/>
        <w:rPr>
          <w:rFonts w:asciiTheme="minorHAnsi" w:hAnsiTheme="minorHAnsi" w:cstheme="minorHAnsi"/>
          <w:sz w:val="24"/>
          <w:szCs w:val="24"/>
        </w:rPr>
      </w:pPr>
    </w:p>
    <w:p w14:paraId="3A856DCD" w14:textId="77777777" w:rsidR="000D0087" w:rsidRPr="00316E9D" w:rsidRDefault="000D0087" w:rsidP="000D0087">
      <w:pPr>
        <w:rPr>
          <w:rFonts w:asciiTheme="minorHAnsi" w:hAnsiTheme="minorHAnsi" w:cstheme="minorHAnsi"/>
          <w:sz w:val="24"/>
          <w:szCs w:val="24"/>
        </w:rPr>
      </w:pPr>
    </w:p>
    <w:p w14:paraId="2BD22D56" w14:textId="77777777" w:rsidR="000D0087" w:rsidRPr="00316E9D" w:rsidRDefault="000D0087" w:rsidP="000D0087">
      <w:pPr>
        <w:rPr>
          <w:rFonts w:asciiTheme="minorHAnsi" w:hAnsiTheme="minorHAnsi" w:cstheme="minorHAnsi"/>
          <w:sz w:val="24"/>
          <w:szCs w:val="24"/>
        </w:rPr>
      </w:pPr>
    </w:p>
    <w:p w14:paraId="39220A3E" w14:textId="14E6B259" w:rsidR="000D0087" w:rsidRPr="00316E9D" w:rsidRDefault="000D0087" w:rsidP="000D0087">
      <w:pPr>
        <w:ind w:firstLine="708"/>
        <w:jc w:val="both"/>
        <w:rPr>
          <w:rFonts w:asciiTheme="minorHAnsi" w:hAnsiTheme="minorHAnsi" w:cstheme="minorHAnsi"/>
          <w:sz w:val="24"/>
          <w:szCs w:val="24"/>
        </w:rPr>
      </w:pPr>
      <w:r w:rsidRPr="00316E9D">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316E9D">
        <w:rPr>
          <w:rFonts w:asciiTheme="minorHAnsi" w:hAnsiTheme="minorHAnsi" w:cstheme="minorHAnsi"/>
          <w:b/>
          <w:sz w:val="24"/>
          <w:szCs w:val="24"/>
        </w:rPr>
        <w:t>in loco</w:t>
      </w:r>
      <w:r w:rsidRPr="00316E9D">
        <w:rPr>
          <w:rFonts w:asciiTheme="minorHAnsi" w:hAnsiTheme="minorHAnsi" w:cstheme="minorHAnsi"/>
          <w:sz w:val="24"/>
          <w:szCs w:val="24"/>
        </w:rPr>
        <w:t xml:space="preserve"> </w:t>
      </w:r>
      <w:r w:rsidR="002F0A7C" w:rsidRPr="00316E9D">
        <w:rPr>
          <w:rFonts w:asciiTheme="minorHAnsi" w:hAnsiTheme="minorHAnsi" w:cstheme="minorHAnsi"/>
          <w:sz w:val="24"/>
          <w:szCs w:val="24"/>
        </w:rPr>
        <w:t>pelo DECOM</w:t>
      </w:r>
      <w:r w:rsidRPr="00316E9D">
        <w:rPr>
          <w:rFonts w:asciiTheme="minorHAnsi" w:hAnsiTheme="minorHAnsi" w:cstheme="minorHAnsi"/>
          <w:sz w:val="24"/>
          <w:szCs w:val="24"/>
        </w:rPr>
        <w:t>.</w:t>
      </w:r>
    </w:p>
    <w:p w14:paraId="69EFC9BB" w14:textId="77777777" w:rsidR="000D0087" w:rsidRPr="00316E9D" w:rsidRDefault="000D0087" w:rsidP="000D0087">
      <w:pPr>
        <w:jc w:val="both"/>
        <w:rPr>
          <w:rFonts w:asciiTheme="minorHAnsi" w:hAnsiTheme="minorHAnsi" w:cstheme="minorHAnsi"/>
          <w:sz w:val="24"/>
          <w:szCs w:val="24"/>
        </w:rPr>
      </w:pPr>
    </w:p>
    <w:p w14:paraId="2F1B09A4" w14:textId="2E394F5A" w:rsidR="000D0087" w:rsidRPr="00316E9D" w:rsidRDefault="000D0087" w:rsidP="000D0087">
      <w:pPr>
        <w:ind w:firstLine="708"/>
        <w:jc w:val="both"/>
        <w:rPr>
          <w:rFonts w:asciiTheme="minorHAnsi" w:hAnsiTheme="minorHAnsi" w:cstheme="minorHAnsi"/>
          <w:sz w:val="24"/>
          <w:szCs w:val="24"/>
        </w:rPr>
      </w:pPr>
      <w:r w:rsidRPr="00316E9D">
        <w:rPr>
          <w:rFonts w:asciiTheme="minorHAnsi" w:hAnsiTheme="minorHAnsi" w:cstheme="minorHAnsi"/>
          <w:sz w:val="24"/>
          <w:szCs w:val="24"/>
        </w:rPr>
        <w:t xml:space="preserve">Autorizo </w:t>
      </w:r>
      <w:r w:rsidR="002F0A7C" w:rsidRPr="00316E9D">
        <w:rPr>
          <w:rFonts w:asciiTheme="minorHAnsi" w:hAnsiTheme="minorHAnsi" w:cstheme="minorHAnsi"/>
          <w:sz w:val="24"/>
          <w:szCs w:val="24"/>
        </w:rPr>
        <w:t>o DECOM</w:t>
      </w:r>
      <w:r w:rsidRPr="00316E9D">
        <w:rPr>
          <w:rFonts w:asciiTheme="minorHAnsi" w:hAnsiTheme="minorHAnsi" w:cstheme="minorHAnsi"/>
          <w:sz w:val="24"/>
          <w:szCs w:val="24"/>
        </w:rPr>
        <w:t xml:space="preserve"> a utilizar as informações apresentadas neste questionário.</w:t>
      </w:r>
    </w:p>
    <w:p w14:paraId="3B4D91F9" w14:textId="77777777" w:rsidR="000D0087" w:rsidRPr="00316E9D" w:rsidRDefault="000D0087" w:rsidP="000D0087">
      <w:pPr>
        <w:ind w:firstLine="708"/>
        <w:jc w:val="both"/>
        <w:rPr>
          <w:rFonts w:asciiTheme="minorHAnsi" w:hAnsiTheme="minorHAnsi" w:cstheme="minorHAnsi"/>
          <w:sz w:val="24"/>
          <w:szCs w:val="24"/>
        </w:rPr>
      </w:pPr>
    </w:p>
    <w:p w14:paraId="29E5DC8B" w14:textId="77777777" w:rsidR="000D0087" w:rsidRPr="00316E9D" w:rsidRDefault="000D0087" w:rsidP="000D0087">
      <w:pPr>
        <w:ind w:firstLine="708"/>
        <w:jc w:val="both"/>
        <w:rPr>
          <w:rFonts w:asciiTheme="minorHAnsi" w:hAnsiTheme="minorHAnsi" w:cstheme="minorHAnsi"/>
          <w:w w:val="99"/>
          <w:sz w:val="24"/>
          <w:szCs w:val="24"/>
        </w:rPr>
      </w:pPr>
      <w:r w:rsidRPr="00316E9D">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316E9D" w:rsidRDefault="000D0087" w:rsidP="000D0087">
      <w:pPr>
        <w:ind w:firstLine="708"/>
        <w:jc w:val="both"/>
        <w:rPr>
          <w:rFonts w:asciiTheme="minorHAnsi" w:hAnsiTheme="minorHAnsi" w:cstheme="minorHAnsi"/>
          <w:sz w:val="24"/>
          <w:szCs w:val="24"/>
        </w:rPr>
      </w:pPr>
    </w:p>
    <w:p w14:paraId="3032A7E5" w14:textId="77777777" w:rsidR="000D0087" w:rsidRPr="00316E9D" w:rsidRDefault="000D0087" w:rsidP="000D0087">
      <w:pPr>
        <w:jc w:val="both"/>
        <w:rPr>
          <w:rFonts w:asciiTheme="minorHAnsi" w:hAnsiTheme="minorHAnsi" w:cstheme="minorHAnsi"/>
          <w:sz w:val="24"/>
          <w:szCs w:val="24"/>
        </w:rPr>
      </w:pPr>
    </w:p>
    <w:p w14:paraId="225FBE5B" w14:textId="77777777" w:rsidR="000D0087" w:rsidRPr="00316E9D" w:rsidRDefault="000D0087" w:rsidP="000D0087">
      <w:pPr>
        <w:jc w:val="both"/>
        <w:rPr>
          <w:rFonts w:asciiTheme="minorHAnsi" w:hAnsiTheme="minorHAnsi" w:cstheme="minorHAnsi"/>
          <w:sz w:val="24"/>
          <w:szCs w:val="24"/>
        </w:rPr>
      </w:pPr>
    </w:p>
    <w:p w14:paraId="4E166B72" w14:textId="77777777" w:rsidR="000D0087" w:rsidRPr="00316E9D" w:rsidRDefault="000D0087" w:rsidP="000D0087">
      <w:pPr>
        <w:jc w:val="both"/>
        <w:rPr>
          <w:rFonts w:asciiTheme="minorHAnsi" w:hAnsiTheme="minorHAnsi" w:cstheme="minorHAnsi"/>
          <w:sz w:val="24"/>
          <w:szCs w:val="24"/>
        </w:rPr>
      </w:pPr>
    </w:p>
    <w:p w14:paraId="4D24CBB4" w14:textId="77777777" w:rsidR="000D0087" w:rsidRPr="00316E9D" w:rsidRDefault="000D0087" w:rsidP="000D0087">
      <w:pPr>
        <w:jc w:val="right"/>
        <w:rPr>
          <w:rFonts w:asciiTheme="minorHAnsi" w:hAnsiTheme="minorHAnsi" w:cstheme="minorHAnsi"/>
          <w:sz w:val="24"/>
          <w:szCs w:val="24"/>
        </w:rPr>
      </w:pPr>
      <w:r w:rsidRPr="00316E9D">
        <w:rPr>
          <w:rFonts w:asciiTheme="minorHAnsi" w:hAnsiTheme="minorHAnsi" w:cstheme="minorHAnsi"/>
          <w:sz w:val="24"/>
          <w:szCs w:val="24"/>
        </w:rPr>
        <w:t>Local e data</w:t>
      </w:r>
    </w:p>
    <w:p w14:paraId="17A7A9AF" w14:textId="77777777" w:rsidR="000D0087" w:rsidRPr="00316E9D" w:rsidRDefault="000D0087" w:rsidP="000D0087">
      <w:pPr>
        <w:jc w:val="center"/>
        <w:rPr>
          <w:rFonts w:asciiTheme="minorHAnsi" w:hAnsiTheme="minorHAnsi" w:cstheme="minorHAnsi"/>
          <w:sz w:val="24"/>
          <w:szCs w:val="24"/>
        </w:rPr>
      </w:pPr>
    </w:p>
    <w:p w14:paraId="16256AA1" w14:textId="77777777" w:rsidR="000D0087" w:rsidRPr="00316E9D" w:rsidRDefault="000D0087" w:rsidP="000D0087">
      <w:pPr>
        <w:jc w:val="center"/>
        <w:rPr>
          <w:rFonts w:asciiTheme="minorHAnsi" w:hAnsiTheme="minorHAnsi" w:cstheme="minorHAnsi"/>
          <w:sz w:val="24"/>
          <w:szCs w:val="24"/>
        </w:rPr>
      </w:pPr>
    </w:p>
    <w:p w14:paraId="347863FA" w14:textId="77777777" w:rsidR="000D0087" w:rsidRPr="00316E9D" w:rsidRDefault="000D0087" w:rsidP="000D0087">
      <w:pPr>
        <w:jc w:val="center"/>
        <w:rPr>
          <w:rFonts w:asciiTheme="minorHAnsi" w:hAnsiTheme="minorHAnsi" w:cstheme="minorHAnsi"/>
          <w:sz w:val="24"/>
          <w:szCs w:val="24"/>
        </w:rPr>
      </w:pPr>
    </w:p>
    <w:p w14:paraId="09A03E39" w14:textId="77777777" w:rsidR="000D0087" w:rsidRPr="00316E9D" w:rsidRDefault="000D0087" w:rsidP="000D0087">
      <w:pPr>
        <w:jc w:val="center"/>
        <w:rPr>
          <w:rFonts w:asciiTheme="minorHAnsi" w:hAnsiTheme="minorHAnsi" w:cstheme="minorHAnsi"/>
          <w:sz w:val="24"/>
          <w:szCs w:val="24"/>
        </w:rPr>
      </w:pPr>
    </w:p>
    <w:p w14:paraId="637FC05C" w14:textId="77777777" w:rsidR="000D0087" w:rsidRPr="00316E9D" w:rsidRDefault="000D0087" w:rsidP="000D0087">
      <w:pPr>
        <w:jc w:val="center"/>
        <w:rPr>
          <w:rFonts w:asciiTheme="minorHAnsi" w:hAnsiTheme="minorHAnsi" w:cstheme="minorHAnsi"/>
          <w:sz w:val="24"/>
          <w:szCs w:val="24"/>
        </w:rPr>
      </w:pPr>
    </w:p>
    <w:p w14:paraId="37037758" w14:textId="77777777" w:rsidR="000D0087" w:rsidRPr="00316E9D" w:rsidRDefault="000D0087" w:rsidP="000D0087">
      <w:pPr>
        <w:jc w:val="center"/>
        <w:rPr>
          <w:rFonts w:asciiTheme="minorHAnsi" w:hAnsiTheme="minorHAnsi" w:cstheme="minorHAnsi"/>
          <w:sz w:val="24"/>
          <w:szCs w:val="24"/>
        </w:rPr>
      </w:pPr>
    </w:p>
    <w:p w14:paraId="1B06305B" w14:textId="77777777" w:rsidR="000D0087" w:rsidRPr="00316E9D" w:rsidRDefault="000D0087" w:rsidP="000D0087">
      <w:pPr>
        <w:jc w:val="center"/>
        <w:rPr>
          <w:rFonts w:asciiTheme="minorHAnsi" w:hAnsiTheme="minorHAnsi" w:cstheme="minorHAnsi"/>
          <w:sz w:val="24"/>
          <w:szCs w:val="24"/>
        </w:rPr>
      </w:pPr>
    </w:p>
    <w:p w14:paraId="5779CE2D" w14:textId="77777777" w:rsidR="000D0087" w:rsidRPr="00316E9D" w:rsidRDefault="000D0087" w:rsidP="000D0087">
      <w:pPr>
        <w:jc w:val="center"/>
        <w:rPr>
          <w:rFonts w:asciiTheme="minorHAnsi" w:hAnsiTheme="minorHAnsi" w:cstheme="minorHAnsi"/>
          <w:sz w:val="24"/>
          <w:szCs w:val="24"/>
        </w:rPr>
      </w:pPr>
    </w:p>
    <w:p w14:paraId="76E77A3F" w14:textId="77777777" w:rsidR="000D0087" w:rsidRPr="00316E9D" w:rsidRDefault="000D0087" w:rsidP="000D0087">
      <w:pPr>
        <w:jc w:val="center"/>
        <w:rPr>
          <w:rFonts w:asciiTheme="minorHAnsi" w:hAnsiTheme="minorHAnsi" w:cstheme="minorHAnsi"/>
          <w:sz w:val="24"/>
          <w:szCs w:val="24"/>
        </w:rPr>
      </w:pPr>
    </w:p>
    <w:p w14:paraId="2949C44A" w14:textId="77777777" w:rsidR="000D0087" w:rsidRPr="00316E9D" w:rsidRDefault="000D0087" w:rsidP="000D0087">
      <w:pPr>
        <w:jc w:val="center"/>
        <w:rPr>
          <w:rFonts w:asciiTheme="minorHAnsi" w:hAnsiTheme="minorHAnsi" w:cstheme="minorHAnsi"/>
          <w:sz w:val="24"/>
          <w:szCs w:val="24"/>
        </w:rPr>
      </w:pPr>
      <w:r w:rsidRPr="00316E9D">
        <w:rPr>
          <w:rFonts w:asciiTheme="minorHAnsi" w:hAnsiTheme="minorHAnsi" w:cstheme="minorHAnsi"/>
          <w:sz w:val="24"/>
          <w:szCs w:val="24"/>
        </w:rPr>
        <w:t xml:space="preserve">Assinatura do representante legal </w:t>
      </w:r>
    </w:p>
    <w:p w14:paraId="0DFC1909" w14:textId="77777777" w:rsidR="000D0087" w:rsidRPr="00316E9D" w:rsidRDefault="000D0087" w:rsidP="000D0087">
      <w:pPr>
        <w:jc w:val="center"/>
        <w:rPr>
          <w:rFonts w:asciiTheme="minorHAnsi" w:hAnsiTheme="minorHAnsi" w:cstheme="minorHAnsi"/>
          <w:sz w:val="24"/>
          <w:szCs w:val="24"/>
        </w:rPr>
      </w:pPr>
      <w:r w:rsidRPr="00316E9D">
        <w:rPr>
          <w:rFonts w:asciiTheme="minorHAnsi" w:hAnsiTheme="minorHAnsi" w:cstheme="minorHAnsi"/>
          <w:sz w:val="24"/>
          <w:szCs w:val="24"/>
        </w:rPr>
        <w:t xml:space="preserve">Nome legível do representante legal </w:t>
      </w:r>
    </w:p>
    <w:p w14:paraId="06C49B96" w14:textId="0FB211D3" w:rsidR="000D0087" w:rsidRPr="00316E9D" w:rsidRDefault="000D0087" w:rsidP="00316E9D">
      <w:pPr>
        <w:jc w:val="center"/>
        <w:rPr>
          <w:rFonts w:asciiTheme="minorHAnsi" w:hAnsiTheme="minorHAnsi" w:cstheme="minorHAnsi"/>
          <w:sz w:val="24"/>
          <w:szCs w:val="24"/>
        </w:rPr>
      </w:pPr>
      <w:r w:rsidRPr="00316E9D">
        <w:rPr>
          <w:rFonts w:asciiTheme="minorHAnsi" w:hAnsiTheme="minorHAnsi" w:cstheme="minorHAnsi"/>
          <w:sz w:val="24"/>
          <w:szCs w:val="24"/>
        </w:rPr>
        <w:t>Cargo do representante legal</w:t>
      </w:r>
    </w:p>
    <w:sectPr w:rsidR="000D0087" w:rsidRPr="00316E9D"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55703" w14:textId="77777777" w:rsidR="003C0226" w:rsidRDefault="003C0226">
      <w:r>
        <w:separator/>
      </w:r>
    </w:p>
  </w:endnote>
  <w:endnote w:type="continuationSeparator" w:id="0">
    <w:p w14:paraId="0C4C91BA" w14:textId="77777777" w:rsidR="003C0226" w:rsidRDefault="003C0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6D88E" w14:textId="77777777" w:rsidR="003C0226" w:rsidRDefault="003C0226">
      <w:r>
        <w:separator/>
      </w:r>
    </w:p>
  </w:footnote>
  <w:footnote w:type="continuationSeparator" w:id="0">
    <w:p w14:paraId="22C7ACE2" w14:textId="77777777" w:rsidR="003C0226" w:rsidRDefault="003C0226">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4D86"/>
    <w:rsid w:val="0004502E"/>
    <w:rsid w:val="00045CE0"/>
    <w:rsid w:val="00046E47"/>
    <w:rsid w:val="00047456"/>
    <w:rsid w:val="00047B52"/>
    <w:rsid w:val="0005031D"/>
    <w:rsid w:val="000507DD"/>
    <w:rsid w:val="000538C3"/>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423D"/>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6B42"/>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6C3A"/>
    <w:rsid w:val="002D7E2E"/>
    <w:rsid w:val="002E0664"/>
    <w:rsid w:val="002E0A8D"/>
    <w:rsid w:val="002E109F"/>
    <w:rsid w:val="002E25B2"/>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16E9D"/>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A6FAE"/>
    <w:rsid w:val="003B0171"/>
    <w:rsid w:val="003B15FA"/>
    <w:rsid w:val="003B5880"/>
    <w:rsid w:val="003B6266"/>
    <w:rsid w:val="003B66A4"/>
    <w:rsid w:val="003B6894"/>
    <w:rsid w:val="003C0226"/>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264"/>
    <w:rsid w:val="003F0B46"/>
    <w:rsid w:val="003F5246"/>
    <w:rsid w:val="003F56E3"/>
    <w:rsid w:val="003F6FDD"/>
    <w:rsid w:val="00402017"/>
    <w:rsid w:val="00404A6A"/>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5596A"/>
    <w:rsid w:val="00460013"/>
    <w:rsid w:val="00460823"/>
    <w:rsid w:val="0046554F"/>
    <w:rsid w:val="00465A0B"/>
    <w:rsid w:val="00466025"/>
    <w:rsid w:val="00466B0C"/>
    <w:rsid w:val="0046735A"/>
    <w:rsid w:val="004719E5"/>
    <w:rsid w:val="00472E8D"/>
    <w:rsid w:val="00473975"/>
    <w:rsid w:val="00473D27"/>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C6B0F"/>
    <w:rsid w:val="005D0468"/>
    <w:rsid w:val="005D1EFA"/>
    <w:rsid w:val="005D250E"/>
    <w:rsid w:val="005D311A"/>
    <w:rsid w:val="005D6581"/>
    <w:rsid w:val="005D7201"/>
    <w:rsid w:val="005E12D8"/>
    <w:rsid w:val="005E1641"/>
    <w:rsid w:val="005E1A1A"/>
    <w:rsid w:val="005E2C7D"/>
    <w:rsid w:val="005E6341"/>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5E82"/>
    <w:rsid w:val="00676A92"/>
    <w:rsid w:val="0068020B"/>
    <w:rsid w:val="00682EA4"/>
    <w:rsid w:val="00685F41"/>
    <w:rsid w:val="006869D6"/>
    <w:rsid w:val="00697543"/>
    <w:rsid w:val="0069788F"/>
    <w:rsid w:val="006A444C"/>
    <w:rsid w:val="006B0EE7"/>
    <w:rsid w:val="006B164A"/>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D7763"/>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5116"/>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C55"/>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5A6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24F"/>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66A8"/>
    <w:rsid w:val="00AB7126"/>
    <w:rsid w:val="00AB746F"/>
    <w:rsid w:val="00AC24FC"/>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0E92"/>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2AC0"/>
    <w:rsid w:val="00D63490"/>
    <w:rsid w:val="00D704C5"/>
    <w:rsid w:val="00D7279C"/>
    <w:rsid w:val="00D7353E"/>
    <w:rsid w:val="00D73631"/>
    <w:rsid w:val="00D7501F"/>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5093"/>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A3D"/>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77C"/>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A3E67"/>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link w:val="CorpodetextoChar"/>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675E82"/>
    <w:rPr>
      <w:color w:val="605E5C"/>
      <w:shd w:val="clear" w:color="auto" w:fill="E1DFDD"/>
    </w:rPr>
  </w:style>
  <w:style w:type="table" w:customStyle="1" w:styleId="TableGrid">
    <w:name w:val="TableGrid"/>
    <w:rsid w:val="00FA3E67"/>
    <w:rPr>
      <w:rFonts w:ascii="Calibri" w:hAnsi="Calibri"/>
      <w:kern w:val="2"/>
      <w:sz w:val="24"/>
      <w:szCs w:val="24"/>
      <w14:ligatures w14:val="standardContextual"/>
    </w:rPr>
    <w:tblPr>
      <w:tblCellMar>
        <w:top w:w="0" w:type="dxa"/>
        <w:left w:w="0" w:type="dxa"/>
        <w:bottom w:w="0" w:type="dxa"/>
        <w:right w:w="0" w:type="dxa"/>
      </w:tblCellMar>
    </w:tblPr>
  </w:style>
  <w:style w:type="character" w:customStyle="1" w:styleId="RecuodecorpodetextoChar">
    <w:name w:val="Recuo de corpo de texto Char"/>
    <w:basedOn w:val="Fontepargpadro"/>
    <w:link w:val="Recuodecorpodetexto"/>
    <w:rsid w:val="003A6FAE"/>
    <w:rPr>
      <w:rFonts w:ascii="Arial" w:hAnsi="Arial"/>
      <w:snapToGrid w:val="0"/>
    </w:rPr>
  </w:style>
  <w:style w:type="character" w:customStyle="1" w:styleId="CorpodetextoChar">
    <w:name w:val="Corpo de texto Char"/>
    <w:basedOn w:val="Fontepargpadro"/>
    <w:link w:val="Corpodetexto"/>
    <w:rsid w:val="003A6FAE"/>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0aba24b078237d232f7df17dc812865d">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82e1421baeb9f5b8506b1ae71c531b02"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2.xml><?xml version="1.0" encoding="utf-8"?>
<ds:datastoreItem xmlns:ds="http://schemas.openxmlformats.org/officeDocument/2006/customXml" ds:itemID="{497B907F-CF4C-49C1-A27E-B08B5590A8DC}">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75C23D4C-DBAD-4957-AD8A-0CF3EAC9B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00360-FA12-4128-9FF0-AD2E65DB90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32</Pages>
  <Words>9205</Words>
  <Characters>51458</Characters>
  <Application>Microsoft Office Word</Application>
  <DocSecurity>2</DocSecurity>
  <Lines>1559</Lines>
  <Paragraphs>713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59950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Wander de Castro Silva</cp:lastModifiedBy>
  <cp:revision>42</cp:revision>
  <cp:lastPrinted>2015-06-23T13:05:00Z</cp:lastPrinted>
  <dcterms:created xsi:type="dcterms:W3CDTF">2019-06-06T18:09:00Z</dcterms:created>
  <dcterms:modified xsi:type="dcterms:W3CDTF">2025-09-25T13:54:00Z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